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7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auto"/>
          <w:spacing w:val="1"/>
          <w:sz w:val="48"/>
          <w:szCs w:val="48"/>
          <w:lang w:val="en-US" w:eastAsia="zh-CN" w:bidi="ar-SA"/>
        </w:rPr>
      </w:pPr>
      <w:bookmarkStart w:id="0" w:name="br1"/>
      <w:bookmarkEnd w:id="0"/>
      <w:r>
        <w:rPr>
          <w:rFonts w:hint="eastAsia" w:ascii="黑体" w:hAnsi="黑体" w:eastAsia="黑体" w:cs="黑体"/>
          <w:color w:val="auto"/>
          <w:spacing w:val="1"/>
          <w:sz w:val="48"/>
          <w:szCs w:val="48"/>
          <w:lang w:val="en-US" w:eastAsia="en-US" w:bidi="ar-SA"/>
        </w:rPr>
        <w:t>德州市“技能兴德”职业技能大赛</w:t>
      </w:r>
      <w:r>
        <w:rPr>
          <w:rFonts w:hint="eastAsia" w:ascii="黑体" w:hAnsi="黑体" w:eastAsia="黑体" w:cs="黑体"/>
          <w:color w:val="auto"/>
          <w:spacing w:val="1"/>
          <w:sz w:val="48"/>
          <w:szCs w:val="48"/>
          <w:lang w:val="en-US" w:eastAsia="zh-CN" w:bidi="ar-SA"/>
        </w:rPr>
        <w:t>——</w:t>
      </w:r>
    </w:p>
    <w:p w14:paraId="6267E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auto"/>
          <w:sz w:val="48"/>
          <w:szCs w:val="48"/>
          <w:lang w:val="en-US" w:eastAsia="en-US" w:bidi="ar-SA"/>
        </w:rPr>
      </w:pPr>
      <w:r>
        <w:rPr>
          <w:rFonts w:hint="eastAsia" w:ascii="黑体" w:hAnsi="黑体" w:eastAsia="黑体" w:cs="黑体"/>
          <w:color w:val="auto"/>
          <w:spacing w:val="1"/>
          <w:sz w:val="48"/>
          <w:szCs w:val="48"/>
          <w:lang w:val="en-US" w:eastAsia="en-US" w:bidi="ar-SA"/>
        </w:rPr>
        <w:t>数字工程技术职业技能竞赛</w:t>
      </w:r>
    </w:p>
    <w:p w14:paraId="00F28C0C">
      <w:pPr>
        <w:spacing w:before="363" w:after="0" w:line="490" w:lineRule="exact"/>
        <w:ind w:left="2054" w:right="0" w:firstLine="0"/>
        <w:jc w:val="left"/>
        <w:rPr>
          <w:rFonts w:hint="eastAsia" w:asciiTheme="minorEastAsia" w:hAnsiTheme="minorEastAsia" w:eastAsiaTheme="minorEastAsia" w:cstheme="minorEastAsia"/>
          <w:color w:val="auto"/>
          <w:sz w:val="48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48"/>
          <w:szCs w:val="22"/>
          <w:lang w:val="en-US" w:eastAsia="en-US" w:bidi="ar-SA"/>
        </w:rPr>
        <w:t>大数据应用与服务</w:t>
      </w:r>
      <w:r>
        <w:rPr>
          <w:rFonts w:hint="eastAsia" w:asciiTheme="minorEastAsia" w:hAnsiTheme="minorEastAsia" w:eastAsiaTheme="minorEastAsia" w:cstheme="minorEastAsia"/>
          <w:color w:val="auto"/>
          <w:sz w:val="48"/>
          <w:szCs w:val="22"/>
          <w:lang w:val="en-US" w:eastAsia="zh-CN" w:bidi="ar-SA"/>
        </w:rPr>
        <w:t>赛项</w:t>
      </w:r>
    </w:p>
    <w:p w14:paraId="745888FA">
      <w:pPr>
        <w:spacing w:before="363" w:after="0" w:line="490" w:lineRule="exact"/>
        <w:ind w:right="0"/>
        <w:jc w:val="center"/>
        <w:rPr>
          <w:rFonts w:hint="default" w:asciiTheme="minorEastAsia" w:hAnsiTheme="minorEastAsia" w:eastAsiaTheme="minorEastAsia" w:cstheme="minorEastAsia"/>
          <w:color w:val="FF0000"/>
          <w:sz w:val="48"/>
          <w:szCs w:val="22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FF0000"/>
          <w:sz w:val="48"/>
          <w:szCs w:val="22"/>
          <w:lang w:val="en-US" w:eastAsia="zh-CN" w:bidi="ar-SA"/>
        </w:rPr>
        <w:t>样题</w:t>
      </w:r>
      <w:bookmarkStart w:id="2" w:name="_GoBack"/>
      <w:bookmarkEnd w:id="2"/>
    </w:p>
    <w:p w14:paraId="6D01EEB5">
      <w:pPr>
        <w:numPr>
          <w:ilvl w:val="0"/>
          <w:numId w:val="0"/>
        </w:numPr>
        <w:spacing w:before="363" w:after="0" w:line="490" w:lineRule="exact"/>
        <w:ind w:right="0" w:rightChars="0" w:firstLine="64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</w:p>
    <w:p w14:paraId="2F39E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一、理论题（数据思维及职业素养）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ar-SA"/>
        </w:rPr>
        <w:t>（每题1分，满分100分，在本赛项总成绩中占比30%）</w:t>
      </w:r>
    </w:p>
    <w:p w14:paraId="4E85D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ar-SA"/>
        </w:rPr>
        <w:t>实操题（数据处理及分析能力）（满分100分，在本赛项总成绩中占比70%）</w:t>
      </w:r>
    </w:p>
    <w:p w14:paraId="73000BC3">
      <w:pPr>
        <w:bidi w:val="0"/>
        <w:rPr>
          <w:rFonts w:hint="eastAsia"/>
          <w:lang w:val="en-US" w:eastAsia="zh-CN"/>
        </w:rPr>
      </w:pPr>
    </w:p>
    <w:p w14:paraId="22E7AC46">
      <w:pPr>
        <w:bidi w:val="0"/>
        <w:rPr>
          <w:rFonts w:hint="eastAsia"/>
          <w:lang w:val="en-US" w:eastAsia="zh-CN"/>
        </w:rPr>
      </w:pPr>
    </w:p>
    <w:p w14:paraId="7FFE39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32"/>
          <w:szCs w:val="20"/>
          <w:highlight w:val="none"/>
          <w:lang w:val="en-US" w:eastAsia="zh-CN"/>
        </w:rPr>
        <w:t>理论题</w:t>
      </w:r>
    </w:p>
    <w:p w14:paraId="7DDB002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单选题（</w:t>
      </w:r>
      <w:r>
        <w:rPr>
          <w:rFonts w:hint="eastAsia"/>
          <w:sz w:val="32"/>
          <w:szCs w:val="20"/>
          <w:highlight w:val="none"/>
          <w:lang w:val="en-US" w:eastAsia="zh-CN"/>
        </w:rPr>
        <w:t>40分，每题1分</w:t>
      </w:r>
      <w:r>
        <w:rPr>
          <w:rFonts w:hint="eastAsia"/>
          <w:sz w:val="28"/>
          <w:szCs w:val="22"/>
          <w:lang w:val="en-US" w:eastAsia="zh-CN"/>
        </w:rPr>
        <w:t>）</w:t>
      </w:r>
    </w:p>
    <w:p w14:paraId="73AEE9E3">
      <w:pPr>
        <w:pStyle w:val="10"/>
        <w:numPr>
          <w:ilvl w:val="0"/>
          <w:numId w:val="1"/>
        </w:numPr>
        <w:rPr>
          <w:highlight w:val="none"/>
        </w:rPr>
      </w:pPr>
      <w:r>
        <w:rPr>
          <w:highlight w:val="none"/>
        </w:rPr>
        <w:t>以下哪个命令可以用于修改文件或目录的权限？（  ）</w:t>
      </w:r>
    </w:p>
    <w:p w14:paraId="46B920C3">
      <w:pPr>
        <w:pStyle w:val="10"/>
        <w:rPr>
          <w:highlight w:val="none"/>
        </w:rPr>
      </w:pPr>
      <w:r>
        <w:rPr>
          <w:highlight w:val="none"/>
        </w:rPr>
        <w:t>A. chmod  B. chown  C. cp  D. mv</w:t>
      </w:r>
    </w:p>
    <w:p w14:paraId="183E7064">
      <w:pPr>
        <w:pStyle w:val="10"/>
        <w:numPr>
          <w:ilvl w:val="0"/>
          <w:numId w:val="1"/>
        </w:numPr>
        <w:rPr>
          <w:highlight w:val="none"/>
        </w:rPr>
      </w:pPr>
      <w:r>
        <w:rPr>
          <w:highlight w:val="none"/>
        </w:rPr>
        <w:t>在 MapReduce 计算模型中，哪个阶段负责将输入数据分割成多个小数据块并进行初步处理？（  ）</w:t>
      </w:r>
    </w:p>
    <w:p w14:paraId="7C4EEAD6">
      <w:pPr>
        <w:pStyle w:val="10"/>
        <w:rPr>
          <w:highlight w:val="none"/>
        </w:rPr>
      </w:pPr>
      <w:r>
        <w:rPr>
          <w:highlight w:val="none"/>
        </w:rPr>
        <w:t>A. Shuffle 阶段  B. Reduce 阶段  C. Map 阶段  D. 合并阶段（Combine 阶段）</w:t>
      </w:r>
    </w:p>
    <w:p w14:paraId="75E1AEDB">
      <w:pPr>
        <w:pStyle w:val="10"/>
        <w:numPr>
          <w:ilvl w:val="0"/>
          <w:numId w:val="1"/>
        </w:numPr>
        <w:rPr>
          <w:highlight w:val="none"/>
        </w:rPr>
      </w:pPr>
      <w:r>
        <w:rPr>
          <w:highlight w:val="none"/>
        </w:rPr>
        <w:t>以下哪个命令可以用于在 HDFS 中创建目录？（  ）</w:t>
      </w:r>
    </w:p>
    <w:p w14:paraId="5060DB18">
      <w:pPr>
        <w:pStyle w:val="10"/>
        <w:rPr>
          <w:highlight w:val="none"/>
        </w:rPr>
      </w:pPr>
      <w:r>
        <w:rPr>
          <w:highlight w:val="none"/>
        </w:rPr>
        <w:t>A. hdfs dfs -mkdir  B. hdfs dfs -create  C. hdfs dfs -touch  D. hdfs dfs -cd</w:t>
      </w:r>
    </w:p>
    <w:p w14:paraId="74BAD322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......................</w:t>
      </w:r>
    </w:p>
    <w:p w14:paraId="49C5C265">
      <w:pPr>
        <w:rPr>
          <w:rFonts w:hint="eastAsia"/>
          <w:highlight w:val="none"/>
          <w:lang w:val="en-US" w:eastAsia="zh-CN"/>
        </w:rPr>
      </w:pPr>
    </w:p>
    <w:p w14:paraId="7C4C70B2">
      <w:pPr>
        <w:rPr>
          <w:rFonts w:hint="eastAsia"/>
          <w:highlight w:val="none"/>
          <w:lang w:val="en-US" w:eastAsia="zh-CN"/>
        </w:rPr>
      </w:pPr>
    </w:p>
    <w:p w14:paraId="5DFDCA5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多选题（</w:t>
      </w:r>
      <w:r>
        <w:rPr>
          <w:rFonts w:hint="eastAsia"/>
          <w:sz w:val="32"/>
          <w:szCs w:val="20"/>
          <w:highlight w:val="none"/>
          <w:lang w:val="en-US" w:eastAsia="zh-CN"/>
        </w:rPr>
        <w:t>30分，每题1分</w:t>
      </w:r>
      <w:r>
        <w:rPr>
          <w:rFonts w:hint="eastAsia"/>
          <w:sz w:val="28"/>
          <w:szCs w:val="22"/>
          <w:lang w:val="en-US" w:eastAsia="zh-CN"/>
        </w:rPr>
        <w:t>）</w:t>
      </w:r>
    </w:p>
    <w:p w14:paraId="580D6DAB">
      <w:pPr>
        <w:pStyle w:val="10"/>
        <w:numPr>
          <w:ilvl w:val="0"/>
          <w:numId w:val="2"/>
        </w:numPr>
        <w:rPr>
          <w:highlight w:val="none"/>
        </w:rPr>
      </w:pPr>
      <w:r>
        <w:rPr>
          <w:highlight w:val="none"/>
        </w:rPr>
        <w:t>以下哪些命令可以用于查看文件内容？（  ）</w:t>
      </w:r>
    </w:p>
    <w:p w14:paraId="210925BD">
      <w:pPr>
        <w:pStyle w:val="10"/>
        <w:rPr>
          <w:highlight w:val="none"/>
        </w:rPr>
      </w:pPr>
      <w:r>
        <w:rPr>
          <w:highlight w:val="none"/>
        </w:rPr>
        <w:t>A. cat  B. more  C. less  D. head</w:t>
      </w:r>
    </w:p>
    <w:p w14:paraId="7009D578">
      <w:pPr>
        <w:pStyle w:val="10"/>
        <w:numPr>
          <w:ilvl w:val="0"/>
          <w:numId w:val="2"/>
        </w:numPr>
        <w:rPr>
          <w:highlight w:val="none"/>
        </w:rPr>
      </w:pPr>
      <w:r>
        <w:rPr>
          <w:highlight w:val="none"/>
        </w:rPr>
        <w:t>以下属于 Hadoop 生态系统核心组件的有？（  ）</w:t>
      </w:r>
    </w:p>
    <w:p w14:paraId="08A2D147">
      <w:pPr>
        <w:pStyle w:val="10"/>
        <w:rPr>
          <w:highlight w:val="none"/>
        </w:rPr>
      </w:pPr>
      <w:r>
        <w:rPr>
          <w:highlight w:val="none"/>
        </w:rPr>
        <w:t>A. HDFS  B. MapReduce  C. YARN  D. Spark</w:t>
      </w:r>
    </w:p>
    <w:p w14:paraId="43D17D42">
      <w:pPr>
        <w:pStyle w:val="10"/>
        <w:numPr>
          <w:ilvl w:val="0"/>
          <w:numId w:val="2"/>
        </w:numPr>
        <w:rPr>
          <w:highlight w:val="none"/>
        </w:rPr>
      </w:pPr>
      <w:r>
        <w:rPr>
          <w:highlight w:val="none"/>
        </w:rPr>
        <w:t>以下属于 Hive 架构核心组件的有？（  ）</w:t>
      </w:r>
    </w:p>
    <w:p w14:paraId="27CE49FB">
      <w:pPr>
        <w:pStyle w:val="10"/>
        <w:rPr>
          <w:highlight w:val="none"/>
        </w:rPr>
      </w:pPr>
      <w:r>
        <w:rPr>
          <w:highlight w:val="none"/>
        </w:rPr>
        <w:t>A. Metastore  B. HQL Parser  C. Execution Engine  D. HDFS</w:t>
      </w:r>
    </w:p>
    <w:p w14:paraId="1109B228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......................</w:t>
      </w:r>
    </w:p>
    <w:p w14:paraId="11920B9F">
      <w:pPr>
        <w:rPr>
          <w:rFonts w:hint="default"/>
          <w:highlight w:val="none"/>
          <w:lang w:val="en-US" w:eastAsia="zh-CN"/>
        </w:rPr>
      </w:pPr>
    </w:p>
    <w:p w14:paraId="628406A7">
      <w:pPr>
        <w:rPr>
          <w:rFonts w:hint="eastAsia"/>
          <w:highlight w:val="none"/>
          <w:lang w:val="en-US" w:eastAsia="zh-CN"/>
        </w:rPr>
      </w:pPr>
    </w:p>
    <w:p w14:paraId="6F1E62E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判断题（</w:t>
      </w:r>
      <w:r>
        <w:rPr>
          <w:rFonts w:hint="eastAsia"/>
          <w:sz w:val="32"/>
          <w:szCs w:val="20"/>
          <w:highlight w:val="none"/>
          <w:lang w:val="en-US" w:eastAsia="zh-CN"/>
        </w:rPr>
        <w:t>30分，每题1分</w:t>
      </w:r>
      <w:r>
        <w:rPr>
          <w:rFonts w:hint="eastAsia"/>
          <w:sz w:val="28"/>
          <w:szCs w:val="22"/>
          <w:lang w:val="en-US" w:eastAsia="zh-CN"/>
        </w:rPr>
        <w:t>）</w:t>
      </w:r>
    </w:p>
    <w:p w14:paraId="6328EB81">
      <w:pPr>
        <w:pStyle w:val="10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>“ping” 命令在 Linux 中只能用于测试与其他主机的连通性，无法指定发送数据包的数量。（  ）</w:t>
      </w:r>
    </w:p>
    <w:p w14:paraId="0470215E">
      <w:pPr>
        <w:pStyle w:val="10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>Hive 分区表的分区字段是表的实际字段，存储在数据文件中。（  ）</w:t>
      </w:r>
    </w:p>
    <w:p w14:paraId="1D96AF77">
      <w:pPr>
        <w:pStyle w:val="10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>Spark Streaming 是真正的实时流处理框架，支持毫秒级延迟，无需依赖微批处理。（  ）</w:t>
      </w:r>
    </w:p>
    <w:p w14:paraId="5F5985AE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......................</w:t>
      </w:r>
    </w:p>
    <w:p w14:paraId="3E29BE0B">
      <w:pPr>
        <w:rPr>
          <w:rFonts w:hint="eastAsia"/>
          <w:sz w:val="28"/>
          <w:szCs w:val="21"/>
          <w:lang w:val="en-US" w:eastAsia="zh-CN"/>
        </w:rPr>
      </w:pPr>
    </w:p>
    <w:p w14:paraId="093EFEB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32"/>
          <w:szCs w:val="20"/>
          <w:highlight w:val="none"/>
          <w:lang w:val="en-US" w:eastAsia="zh-CN"/>
        </w:rPr>
        <w:t>实操题</w:t>
      </w:r>
    </w:p>
    <w:p w14:paraId="2BB9E8A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模块1（30分）：数据采集</w:t>
      </w:r>
    </w:p>
    <w:p w14:paraId="52BAD5E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sz w:val="24"/>
          <w:szCs w:val="20"/>
          <w:lang w:val="en-US" w:eastAsia="zh-CN"/>
        </w:rPr>
      </w:pPr>
      <w:r>
        <w:rPr>
          <w:rFonts w:hint="eastAsia"/>
          <w:sz w:val="24"/>
          <w:szCs w:val="20"/>
          <w:lang w:val="en-US" w:eastAsia="zh-CN"/>
        </w:rPr>
        <w:t>1、环境准备</w:t>
      </w:r>
    </w:p>
    <w:p w14:paraId="142D6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0"/>
        <w:textAlignment w:val="auto"/>
        <w:rPr>
          <w:rFonts w:hint="eastAsia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启动集群环境</w:t>
      </w:r>
    </w:p>
    <w:p w14:paraId="37F4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default" w:ascii="Calibri" w:hAnsi="Calibri" w:cs="Calibri"/>
          <w:lang w:val="en-US" w:eastAsia="zh-CN"/>
        </w:rPr>
      </w:pPr>
    </w:p>
    <w:p w14:paraId="05047B6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sz w:val="24"/>
          <w:szCs w:val="20"/>
          <w:lang w:val="en-US" w:eastAsia="zh-CN"/>
        </w:rPr>
      </w:pPr>
      <w:r>
        <w:rPr>
          <w:rFonts w:hint="eastAsia"/>
          <w:sz w:val="24"/>
          <w:szCs w:val="20"/>
          <w:lang w:val="en-US" w:eastAsia="zh-CN"/>
        </w:rPr>
        <w:t>2、使用Hive工具装载数据</w:t>
      </w:r>
    </w:p>
    <w:p w14:paraId="1614C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0"/>
        <w:textAlignment w:val="auto"/>
        <w:rPr>
          <w:rFonts w:hint="default" w:ascii="Calibri" w:hAnsi="Calibri" w:cs="Calibri"/>
          <w:sz w:val="22"/>
          <w:szCs w:val="28"/>
        </w:rPr>
      </w:pPr>
      <w:r>
        <w:rPr>
          <w:rFonts w:hint="eastAsia" w:ascii="Calibri" w:hAnsi="Calibri" w:cs="Calibri"/>
          <w:sz w:val="22"/>
          <w:szCs w:val="28"/>
          <w:lang w:val="en-US" w:eastAsia="zh-CN"/>
        </w:rPr>
        <w:t>提供了顾客详情表</w:t>
      </w:r>
      <w:r>
        <w:rPr>
          <w:rFonts w:hint="eastAsia" w:ascii="Calibri" w:hAnsi="Calibri" w:eastAsia="宋体" w:cs="Calibri"/>
          <w:lang w:eastAsia="zh-CN"/>
        </w:rPr>
        <w:t>customer_details</w:t>
      </w:r>
      <w:r>
        <w:rPr>
          <w:rFonts w:hint="eastAsia" w:ascii="Calibri" w:hAnsi="Calibri" w:cs="Calibri"/>
          <w:lang w:eastAsia="zh-CN"/>
        </w:rPr>
        <w:t>、</w:t>
      </w:r>
      <w:r>
        <w:rPr>
          <w:rFonts w:hint="eastAsia" w:ascii="Calibri" w:hAnsi="Calibri" w:cs="Calibri"/>
          <w:lang w:val="en-US" w:eastAsia="zh-CN"/>
        </w:rPr>
        <w:t>交易详情表</w:t>
      </w:r>
      <w:r>
        <w:rPr>
          <w:rFonts w:hint="eastAsia" w:ascii="Calibri" w:hAnsi="Calibri" w:eastAsia="宋体" w:cs="Calibri"/>
          <w:lang w:eastAsia="zh-CN"/>
        </w:rPr>
        <w:t>transaction_details</w:t>
      </w:r>
      <w:r>
        <w:rPr>
          <w:rFonts w:hint="eastAsia" w:ascii="Calibri" w:hAnsi="Calibri" w:cs="Calibri"/>
          <w:lang w:eastAsia="zh-CN"/>
        </w:rPr>
        <w:t>、</w:t>
      </w:r>
      <w:r>
        <w:rPr>
          <w:rFonts w:hint="eastAsia" w:ascii="Calibri" w:hAnsi="Calibri" w:cs="Calibri"/>
          <w:lang w:val="en-US" w:eastAsia="zh-CN"/>
        </w:rPr>
        <w:t>商店信息表</w:t>
      </w:r>
      <w:r>
        <w:rPr>
          <w:rFonts w:hint="eastAsia" w:ascii="Calibri" w:hAnsi="Calibri" w:eastAsia="宋体" w:cs="Calibri"/>
          <w:lang w:eastAsia="zh-CN"/>
        </w:rPr>
        <w:t>store_details</w:t>
      </w:r>
      <w:r>
        <w:rPr>
          <w:rFonts w:hint="eastAsia" w:ascii="Calibri" w:hAnsi="Calibri" w:cs="Calibri"/>
          <w:lang w:eastAsia="zh-CN"/>
        </w:rPr>
        <w:t>、</w:t>
      </w:r>
      <w:r>
        <w:rPr>
          <w:rFonts w:hint="eastAsia" w:ascii="Calibri" w:hAnsi="Calibri" w:cs="Calibri"/>
          <w:lang w:val="en-US" w:eastAsia="zh-CN"/>
        </w:rPr>
        <w:t>评分表</w:t>
      </w:r>
      <w:r>
        <w:rPr>
          <w:rFonts w:hint="eastAsia" w:ascii="Calibri" w:hAnsi="Calibri" w:eastAsia="宋体" w:cs="Calibri"/>
          <w:lang w:eastAsia="zh-CN"/>
        </w:rPr>
        <w:t>review_details</w:t>
      </w:r>
      <w:r>
        <w:rPr>
          <w:rFonts w:hint="eastAsia" w:ascii="Calibri" w:hAnsi="Calibri" w:cs="Calibri"/>
          <w:lang w:eastAsia="zh-CN"/>
        </w:rPr>
        <w:t>，</w:t>
      </w:r>
      <w:r>
        <w:rPr>
          <w:rFonts w:hint="eastAsia" w:ascii="Calibri" w:hAnsi="Calibri" w:cs="Calibri"/>
          <w:lang w:val="en-US" w:eastAsia="zh-CN"/>
        </w:rPr>
        <w:t>请将</w:t>
      </w:r>
      <w:r>
        <w:rPr>
          <w:rFonts w:hint="eastAsia" w:ascii="Calibri" w:hAnsi="Calibri" w:eastAsia="宋体" w:cs="Calibri"/>
          <w:lang w:eastAsia="zh-CN"/>
        </w:rPr>
        <w:t>'/opt/data</w:t>
      </w:r>
      <w:r>
        <w:rPr>
          <w:rFonts w:hint="eastAsia" w:ascii="Calibri" w:hAnsi="Calibri" w:cs="Calibri"/>
          <w:lang w:val="en-US" w:eastAsia="zh-CN"/>
        </w:rPr>
        <w:t>/路径下的4张原始数据表(****.csv)，加载到提供的4张表里面去</w:t>
      </w:r>
      <w:r>
        <w:rPr>
          <w:rFonts w:hint="default" w:ascii="Calibri" w:hAnsi="Calibri" w:cs="Calibri"/>
          <w:sz w:val="22"/>
          <w:szCs w:val="28"/>
          <w:lang w:val="en-US" w:eastAsia="zh-CN"/>
        </w:rPr>
        <w:fldChar w:fldCharType="begin"/>
      </w:r>
      <w:r>
        <w:rPr>
          <w:rFonts w:hint="default" w:ascii="Calibri" w:hAnsi="Calibri" w:cs="Calibri"/>
          <w:sz w:val="22"/>
          <w:szCs w:val="28"/>
          <w:lang w:val="en-US" w:eastAsia="zh-CN"/>
        </w:rPr>
        <w:instrText xml:space="preserve"> HYPERLINK "javascript:void(0);" \o "复制代码" </w:instrText>
      </w:r>
      <w:r>
        <w:rPr>
          <w:rFonts w:hint="default" w:ascii="Calibri" w:hAnsi="Calibri" w:cs="Calibri"/>
          <w:sz w:val="22"/>
          <w:szCs w:val="28"/>
          <w:lang w:val="en-US" w:eastAsia="zh-CN"/>
        </w:rPr>
        <w:fldChar w:fldCharType="separate"/>
      </w:r>
      <w:r>
        <w:rPr>
          <w:rFonts w:hint="default" w:ascii="Calibri" w:hAnsi="Calibri" w:cs="Calibri"/>
          <w:sz w:val="22"/>
          <w:szCs w:val="28"/>
          <w:lang w:val="en-US" w:eastAsia="zh-CN"/>
        </w:rPr>
        <w:fldChar w:fldCharType="end"/>
      </w:r>
      <w:r>
        <w:rPr>
          <w:rFonts w:hint="default" w:ascii="Calibri" w:hAnsi="Calibri" w:cs="Calibri"/>
          <w:sz w:val="22"/>
          <w:szCs w:val="28"/>
          <w:lang w:val="en-US" w:eastAsia="zh-CN"/>
        </w:rPr>
        <w:fldChar w:fldCharType="begin"/>
      </w:r>
      <w:r>
        <w:rPr>
          <w:rFonts w:hint="default" w:ascii="Calibri" w:hAnsi="Calibri" w:cs="Calibri"/>
          <w:sz w:val="22"/>
          <w:szCs w:val="28"/>
          <w:lang w:val="en-US" w:eastAsia="zh-CN"/>
        </w:rPr>
        <w:instrText xml:space="preserve"> HYPERLINK "javascript:void(0);" \o "查看纯文本代码" </w:instrText>
      </w:r>
      <w:r>
        <w:rPr>
          <w:rFonts w:hint="default" w:ascii="Calibri" w:hAnsi="Calibri" w:cs="Calibri"/>
          <w:sz w:val="22"/>
          <w:szCs w:val="28"/>
          <w:lang w:val="en-US" w:eastAsia="zh-CN"/>
        </w:rPr>
        <w:fldChar w:fldCharType="separate"/>
      </w:r>
      <w:r>
        <w:rPr>
          <w:rFonts w:hint="default" w:ascii="Calibri" w:hAnsi="Calibri" w:cs="Calibri"/>
          <w:sz w:val="22"/>
          <w:szCs w:val="28"/>
          <w:lang w:val="en-US" w:eastAsia="zh-CN"/>
        </w:rPr>
        <w:fldChar w:fldCharType="end"/>
      </w:r>
    </w:p>
    <w:p w14:paraId="5C92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0"/>
        <w:textAlignment w:val="auto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eastAsia="zh-CN"/>
        </w:rPr>
        <w:t>load data local  inpath  '/opt/data/customer_details.csv'  into table  customer;</w:t>
      </w:r>
    </w:p>
    <w:p w14:paraId="365C24BE">
      <w:pPr>
        <w:ind w:firstLine="420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......................</w:t>
      </w:r>
    </w:p>
    <w:p w14:paraId="482B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Calibri" w:hAnsi="Calibri" w:cs="Calibri"/>
          <w:lang w:val="en-US" w:eastAsia="zh-CN"/>
        </w:rPr>
      </w:pPr>
    </w:p>
    <w:p w14:paraId="384C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查询验证数据加载成功：</w:t>
      </w:r>
    </w:p>
    <w:p w14:paraId="10D34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0"/>
        <w:textAlignment w:val="auto"/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select * from   customer;</w:t>
      </w:r>
      <w:r>
        <w:rPr>
          <w:rFonts w:hint="eastAsia" w:ascii="Calibri" w:hAnsi="Calibri" w:cs="Calibri"/>
          <w:lang w:val="en-US" w:eastAsia="zh-CN"/>
        </w:rPr>
        <w:t xml:space="preserve"> </w:t>
      </w:r>
    </w:p>
    <w:p w14:paraId="55AC82E5">
      <w:pPr>
        <w:ind w:firstLine="420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......................</w:t>
      </w:r>
    </w:p>
    <w:p w14:paraId="6A79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0"/>
        <w:textAlignment w:val="auto"/>
        <w:rPr>
          <w:rFonts w:hint="default" w:ascii="Calibri" w:hAnsi="Calibri" w:cs="Calibri" w:eastAsiaTheme="minorEastAsia"/>
          <w:sz w:val="22"/>
          <w:szCs w:val="22"/>
          <w:lang w:val="en-US" w:eastAsia="zh-CN"/>
        </w:rPr>
      </w:pPr>
    </w:p>
    <w:p w14:paraId="54997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default" w:ascii="Calibri" w:hAnsi="Calibri" w:cs="Calibri" w:eastAsiaTheme="minorEastAsia"/>
          <w:sz w:val="22"/>
          <w:szCs w:val="22"/>
          <w:lang w:val="en-US" w:eastAsia="zh-CN"/>
        </w:rPr>
      </w:pPr>
    </w:p>
    <w:p w14:paraId="2793B3D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模块2（30分）：数据质量问题处理</w:t>
      </w:r>
    </w:p>
    <w:p w14:paraId="023C7986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......................</w:t>
      </w:r>
    </w:p>
    <w:p w14:paraId="0AAA6342"/>
    <w:p w14:paraId="2F07532A"/>
    <w:p w14:paraId="5A1CF042"/>
    <w:p w14:paraId="55D6FB7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模块3（40分）：数据查询与分析</w:t>
      </w:r>
    </w:p>
    <w:p w14:paraId="575ACC8E">
      <w:pPr>
        <w:rPr>
          <w:rFonts w:hint="default"/>
          <w:highlight w:val="none"/>
          <w:lang w:val="en-US" w:eastAsia="zh-CN"/>
        </w:rPr>
      </w:pPr>
      <w:bookmarkStart w:id="1" w:name="t51"/>
      <w:bookmarkEnd w:id="1"/>
      <w:r>
        <w:rPr>
          <w:rFonts w:hint="eastAsia"/>
          <w:highlight w:val="none"/>
          <w:lang w:val="en-US" w:eastAsia="zh-CN"/>
        </w:rPr>
        <w:t>......................</w:t>
      </w:r>
    </w:p>
    <w:p w14:paraId="54009AA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312" w:lineRule="atLeast"/>
        <w:ind w:left="0" w:right="0"/>
      </w:pPr>
    </w:p>
    <w:p w14:paraId="28EE625B">
      <w:pPr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4FF0"/>
    <w:rsid w:val="01891B53"/>
    <w:rsid w:val="01E50D53"/>
    <w:rsid w:val="03D80B70"/>
    <w:rsid w:val="04194CE4"/>
    <w:rsid w:val="04D330E5"/>
    <w:rsid w:val="05A6448C"/>
    <w:rsid w:val="066E1317"/>
    <w:rsid w:val="0A0A64E2"/>
    <w:rsid w:val="0C322DE7"/>
    <w:rsid w:val="0C3D6BC5"/>
    <w:rsid w:val="0D5D20E6"/>
    <w:rsid w:val="0DAD4E1B"/>
    <w:rsid w:val="0DBF68FD"/>
    <w:rsid w:val="0EE428AF"/>
    <w:rsid w:val="105C6DE2"/>
    <w:rsid w:val="10EA1EE2"/>
    <w:rsid w:val="137F37B3"/>
    <w:rsid w:val="13E26EA1"/>
    <w:rsid w:val="13E93BC1"/>
    <w:rsid w:val="14065285"/>
    <w:rsid w:val="14313AB6"/>
    <w:rsid w:val="143F2545"/>
    <w:rsid w:val="14C667C2"/>
    <w:rsid w:val="151E03AD"/>
    <w:rsid w:val="16BE3BF5"/>
    <w:rsid w:val="16ED0036"/>
    <w:rsid w:val="1783099B"/>
    <w:rsid w:val="188D1AD1"/>
    <w:rsid w:val="18D71629"/>
    <w:rsid w:val="19632832"/>
    <w:rsid w:val="1A5959E3"/>
    <w:rsid w:val="1B5E7755"/>
    <w:rsid w:val="1C856F63"/>
    <w:rsid w:val="1CCB0E1A"/>
    <w:rsid w:val="1CDA72AF"/>
    <w:rsid w:val="1D743260"/>
    <w:rsid w:val="1DE877AA"/>
    <w:rsid w:val="1E763007"/>
    <w:rsid w:val="1EAE09F3"/>
    <w:rsid w:val="1ED57D2E"/>
    <w:rsid w:val="1EF34658"/>
    <w:rsid w:val="1F7F413E"/>
    <w:rsid w:val="1FF57F5C"/>
    <w:rsid w:val="20653333"/>
    <w:rsid w:val="21B3342C"/>
    <w:rsid w:val="21EF7359"/>
    <w:rsid w:val="22250FCC"/>
    <w:rsid w:val="23152DEF"/>
    <w:rsid w:val="231828DF"/>
    <w:rsid w:val="23307C29"/>
    <w:rsid w:val="23751ADF"/>
    <w:rsid w:val="24190CF3"/>
    <w:rsid w:val="24A106B2"/>
    <w:rsid w:val="24F46A34"/>
    <w:rsid w:val="253D03DB"/>
    <w:rsid w:val="255E41D9"/>
    <w:rsid w:val="259C77F7"/>
    <w:rsid w:val="25C97EC1"/>
    <w:rsid w:val="26123616"/>
    <w:rsid w:val="267C3185"/>
    <w:rsid w:val="290C6A42"/>
    <w:rsid w:val="297939AC"/>
    <w:rsid w:val="29CB2A17"/>
    <w:rsid w:val="29D3130E"/>
    <w:rsid w:val="2A1A0CEB"/>
    <w:rsid w:val="2A952A67"/>
    <w:rsid w:val="2B7408CF"/>
    <w:rsid w:val="2CF05C6B"/>
    <w:rsid w:val="2D0D0FDB"/>
    <w:rsid w:val="2D1063D5"/>
    <w:rsid w:val="2D6230D5"/>
    <w:rsid w:val="2E051CB2"/>
    <w:rsid w:val="2E876B6B"/>
    <w:rsid w:val="2EBA2A9C"/>
    <w:rsid w:val="2F911EBE"/>
    <w:rsid w:val="2FD22068"/>
    <w:rsid w:val="2FE06533"/>
    <w:rsid w:val="30E107B4"/>
    <w:rsid w:val="34133546"/>
    <w:rsid w:val="34D4418C"/>
    <w:rsid w:val="363E0457"/>
    <w:rsid w:val="36636652"/>
    <w:rsid w:val="36716136"/>
    <w:rsid w:val="377C4D93"/>
    <w:rsid w:val="37DB62C5"/>
    <w:rsid w:val="39186D3D"/>
    <w:rsid w:val="3934150F"/>
    <w:rsid w:val="397D4DF2"/>
    <w:rsid w:val="39AC56D7"/>
    <w:rsid w:val="3A7206CF"/>
    <w:rsid w:val="3D89466A"/>
    <w:rsid w:val="3DC2196D"/>
    <w:rsid w:val="3DF77869"/>
    <w:rsid w:val="3FA0183A"/>
    <w:rsid w:val="3FE21E53"/>
    <w:rsid w:val="40550877"/>
    <w:rsid w:val="40EA7211"/>
    <w:rsid w:val="414601C0"/>
    <w:rsid w:val="41A43864"/>
    <w:rsid w:val="41AE6491"/>
    <w:rsid w:val="41C757A4"/>
    <w:rsid w:val="42097B6B"/>
    <w:rsid w:val="42BD2703"/>
    <w:rsid w:val="43122A4F"/>
    <w:rsid w:val="43E57FD5"/>
    <w:rsid w:val="45B778DE"/>
    <w:rsid w:val="4605689B"/>
    <w:rsid w:val="490C7F41"/>
    <w:rsid w:val="4B241572"/>
    <w:rsid w:val="4B410375"/>
    <w:rsid w:val="4B9A7A86"/>
    <w:rsid w:val="4C8C3872"/>
    <w:rsid w:val="4F6B3C13"/>
    <w:rsid w:val="4F6E725F"/>
    <w:rsid w:val="4FD81297"/>
    <w:rsid w:val="50771FBD"/>
    <w:rsid w:val="50AF18DD"/>
    <w:rsid w:val="50C8299F"/>
    <w:rsid w:val="518E5997"/>
    <w:rsid w:val="51E7154B"/>
    <w:rsid w:val="52750905"/>
    <w:rsid w:val="52AB07CA"/>
    <w:rsid w:val="52FC2DD4"/>
    <w:rsid w:val="53667057"/>
    <w:rsid w:val="53740BBC"/>
    <w:rsid w:val="543A0058"/>
    <w:rsid w:val="54D73AF9"/>
    <w:rsid w:val="55043CB4"/>
    <w:rsid w:val="55421798"/>
    <w:rsid w:val="55EC35D4"/>
    <w:rsid w:val="567C04B4"/>
    <w:rsid w:val="57CF0AB7"/>
    <w:rsid w:val="58C3061C"/>
    <w:rsid w:val="58D75E75"/>
    <w:rsid w:val="5900361E"/>
    <w:rsid w:val="590B3D71"/>
    <w:rsid w:val="59260BAB"/>
    <w:rsid w:val="596040BD"/>
    <w:rsid w:val="596A6CE9"/>
    <w:rsid w:val="59CD7278"/>
    <w:rsid w:val="5A0E3B19"/>
    <w:rsid w:val="5B77749C"/>
    <w:rsid w:val="5D480901"/>
    <w:rsid w:val="5D7C523D"/>
    <w:rsid w:val="5DAA1DAA"/>
    <w:rsid w:val="5E2C0A11"/>
    <w:rsid w:val="5EEC01A1"/>
    <w:rsid w:val="5F571ABE"/>
    <w:rsid w:val="5FE86BBA"/>
    <w:rsid w:val="61D45648"/>
    <w:rsid w:val="61EB1C45"/>
    <w:rsid w:val="623205C0"/>
    <w:rsid w:val="626D15F8"/>
    <w:rsid w:val="6299063F"/>
    <w:rsid w:val="62B31701"/>
    <w:rsid w:val="63057A83"/>
    <w:rsid w:val="635D78BF"/>
    <w:rsid w:val="63972DD1"/>
    <w:rsid w:val="63984453"/>
    <w:rsid w:val="647C1FC7"/>
    <w:rsid w:val="64AA08E2"/>
    <w:rsid w:val="654F0FE3"/>
    <w:rsid w:val="6623094C"/>
    <w:rsid w:val="66BA2932"/>
    <w:rsid w:val="674A015A"/>
    <w:rsid w:val="67D85766"/>
    <w:rsid w:val="67EB1984"/>
    <w:rsid w:val="68F95994"/>
    <w:rsid w:val="69474951"/>
    <w:rsid w:val="6965127B"/>
    <w:rsid w:val="6A1862EE"/>
    <w:rsid w:val="6A681023"/>
    <w:rsid w:val="6ADA17F5"/>
    <w:rsid w:val="6C0C1E82"/>
    <w:rsid w:val="6C0E5BFA"/>
    <w:rsid w:val="6CBE317C"/>
    <w:rsid w:val="6D090170"/>
    <w:rsid w:val="6D5238C5"/>
    <w:rsid w:val="6D633D24"/>
    <w:rsid w:val="6E8126B3"/>
    <w:rsid w:val="6EA42846"/>
    <w:rsid w:val="6EF06C9C"/>
    <w:rsid w:val="6FB645DF"/>
    <w:rsid w:val="71203543"/>
    <w:rsid w:val="71665B90"/>
    <w:rsid w:val="72734A09"/>
    <w:rsid w:val="72DD6326"/>
    <w:rsid w:val="73506AF8"/>
    <w:rsid w:val="735F4F8D"/>
    <w:rsid w:val="73B726D3"/>
    <w:rsid w:val="741E2752"/>
    <w:rsid w:val="74DA0D6F"/>
    <w:rsid w:val="750000AA"/>
    <w:rsid w:val="776D5ECB"/>
    <w:rsid w:val="778B45A3"/>
    <w:rsid w:val="77F9150C"/>
    <w:rsid w:val="78C338C8"/>
    <w:rsid w:val="790C5B7D"/>
    <w:rsid w:val="79295E21"/>
    <w:rsid w:val="7B113011"/>
    <w:rsid w:val="7B7D2454"/>
    <w:rsid w:val="7BED557B"/>
    <w:rsid w:val="7D052701"/>
    <w:rsid w:val="7F482D79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TML Code"/>
    <w:basedOn w:val="8"/>
    <w:qFormat/>
    <w:uiPriority w:val="0"/>
    <w:rPr>
      <w:rFonts w:ascii="Courier New" w:hAnsi="Courier New"/>
      <w:sz w:val="20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1125</Characters>
  <Lines>0</Lines>
  <Paragraphs>0</Paragraphs>
  <TotalTime>0</TotalTime>
  <ScaleCrop>false</ScaleCrop>
  <LinksUpToDate>false</LinksUpToDate>
  <CharactersWithSpaces>1248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2025-10-11T08:45:00Z</dcterms:created>
  <dc:creator>91967</dc:creator>
  <cp:lastModifiedBy>似水流年</cp:lastModifiedBy>
  <dcterms:modified xsi:type="dcterms:W3CDTF">2025-10-22T11:01:40Z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eyJoZGlkIjoiYzYxM2IxNTRmN2YzNTFhNzk1NzYxMDdkZWMyZThlYzIiLCJ1c2VySWQiOiI1NjQwNTU0MjMifQ==</vt:lpwstr>
  </property>
  <property fmtid="{D5CDD505-2E9C-101B-9397-08002B2CF9AE}" pid="4" name="ICV">
    <vt:lpwstr>8C05B9E4CBC14246B034EB1F408E007D_13</vt:lpwstr>
  </property>
</Properties>
</file>