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362B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德州市“技能兴德”职业技能大赛—数字工程技术</w:t>
      </w:r>
    </w:p>
    <w:p w14:paraId="537EDB86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职业技能竞赛</w:t>
      </w:r>
    </w:p>
    <w:p w14:paraId="4B49ED5C">
      <w:pPr>
        <w:pStyle w:val="3"/>
        <w:jc w:val="center"/>
        <w:rPr>
          <w:rFonts w:hint="eastAsia" w:ascii="黑体" w:hAnsi="黑体" w:eastAsia="黑体" w:cstheme="minorBidi"/>
          <w:sz w:val="36"/>
          <w:szCs w:val="36"/>
        </w:rPr>
      </w:pPr>
      <w:r>
        <w:rPr>
          <w:rFonts w:hint="eastAsia" w:ascii="黑体" w:hAnsi="黑体" w:eastAsia="黑体" w:cstheme="minorBidi"/>
          <w:sz w:val="36"/>
          <w:szCs w:val="36"/>
        </w:rPr>
        <w:t>网络建设与运维赛项</w:t>
      </w:r>
      <w:bookmarkStart w:id="0" w:name="_GoBack"/>
      <w:bookmarkEnd w:id="0"/>
    </w:p>
    <w:p w14:paraId="75323DAB">
      <w:pPr>
        <w:pStyle w:val="3"/>
        <w:jc w:val="center"/>
        <w:rPr>
          <w:rFonts w:hint="eastAsia" w:ascii="宋体" w:hAnsi="宋体" w:eastAsia="宋体"/>
          <w:color w:val="EE0000"/>
          <w:sz w:val="44"/>
          <w:szCs w:val="44"/>
        </w:rPr>
      </w:pPr>
      <w:r>
        <w:rPr>
          <w:rFonts w:hint="eastAsia" w:ascii="宋体" w:hAnsi="宋体" w:eastAsia="宋体"/>
          <w:color w:val="EE0000"/>
          <w:sz w:val="44"/>
          <w:szCs w:val="44"/>
        </w:rPr>
        <w:t>样题</w:t>
      </w:r>
    </w:p>
    <w:p w14:paraId="08C465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 w14:paraId="4C5472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1、理论题（判断题每题1分，单选和多选每题2分，满分100分，在本赛项总成绩中占比30%）.</w:t>
      </w:r>
    </w:p>
    <w:p w14:paraId="32604F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2、实操题（满分100分，在本赛项总成绩中占比70%）。</w:t>
      </w:r>
    </w:p>
    <w:p w14:paraId="5BCE9E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3、实际比赛中理论试卷和实操试卷分开为两套试卷。</w:t>
      </w:r>
    </w:p>
    <w:p w14:paraId="3E50C547">
      <w:pPr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一、理论题</w:t>
      </w:r>
    </w:p>
    <w:p w14:paraId="00C2D159">
      <w:pPr>
        <w:pStyle w:val="3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判断题（每题1分）</w:t>
      </w:r>
    </w:p>
    <w:p w14:paraId="49E157AE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路由器进行数据包转发时需要修改数据包中的目的</w:t>
      </w:r>
      <w:r>
        <w:t>IP地址。</w:t>
      </w:r>
      <w:r>
        <w:rPr>
          <w:rFonts w:hint="eastAsia"/>
        </w:rPr>
        <w:t>（       ）</w:t>
      </w:r>
    </w:p>
    <w:p w14:paraId="64ED8427">
      <w:pPr>
        <w:rPr>
          <w:rFonts w:hint="eastAsia"/>
        </w:rPr>
      </w:pPr>
      <w:r>
        <w:t>A.正确</w:t>
      </w:r>
    </w:p>
    <w:p w14:paraId="6444660F">
      <w:pPr>
        <w:rPr>
          <w:rFonts w:hint="eastAsia"/>
        </w:rPr>
      </w:pPr>
      <w:r>
        <w:t>B.错误</w:t>
      </w:r>
    </w:p>
    <w:p w14:paraId="25EA720B">
      <w:pPr>
        <w:rPr>
          <w:rFonts w:hint="eastAsia"/>
        </w:rPr>
      </w:pPr>
    </w:p>
    <w:p w14:paraId="57D9A98A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t>Trunk类型的端口和Hybrid类型的端口在接收数据帧时的处理方式相同。</w:t>
      </w:r>
      <w:r>
        <w:rPr>
          <w:rFonts w:hint="eastAsia"/>
        </w:rPr>
        <w:t>（       ）</w:t>
      </w:r>
    </w:p>
    <w:p w14:paraId="5449E52E">
      <w:pPr>
        <w:rPr>
          <w:rFonts w:hint="eastAsia"/>
        </w:rPr>
      </w:pPr>
      <w:r>
        <w:t>A.正确</w:t>
      </w:r>
    </w:p>
    <w:p w14:paraId="7A920193">
      <w:pPr>
        <w:rPr>
          <w:rFonts w:hint="eastAsia"/>
        </w:rPr>
      </w:pPr>
      <w:r>
        <w:t>B.错误</w:t>
      </w:r>
    </w:p>
    <w:p w14:paraId="67D03AED">
      <w:pPr>
        <w:rPr>
          <w:rFonts w:hint="eastAsia"/>
        </w:rPr>
      </w:pPr>
    </w:p>
    <w:p w14:paraId="0498950D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t>BFD会话down会导致直连链路不通。</w:t>
      </w:r>
      <w:r>
        <w:rPr>
          <w:rFonts w:hint="eastAsia"/>
        </w:rPr>
        <w:t>（       ）</w:t>
      </w:r>
    </w:p>
    <w:p w14:paraId="1AF9DCE7">
      <w:pPr>
        <w:rPr>
          <w:rFonts w:hint="eastAsia"/>
        </w:rPr>
      </w:pPr>
      <w:r>
        <w:t>A.正确</w:t>
      </w:r>
    </w:p>
    <w:p w14:paraId="05E4C337">
      <w:pPr>
        <w:rPr>
          <w:rFonts w:hint="eastAsia"/>
        </w:rPr>
      </w:pPr>
      <w:r>
        <w:t>B.错误</w:t>
      </w:r>
    </w:p>
    <w:p w14:paraId="10787224">
      <w:pPr>
        <w:rPr>
          <w:rFonts w:hint="eastAsia"/>
        </w:rPr>
      </w:pPr>
    </w:p>
    <w:p w14:paraId="7E33EE15">
      <w:pPr>
        <w:rPr>
          <w:rFonts w:hint="eastAsia"/>
        </w:rPr>
      </w:pPr>
      <w:r>
        <w:rPr>
          <w:rFonts w:hint="eastAsia"/>
        </w:rPr>
        <w:t>……</w:t>
      </w:r>
    </w:p>
    <w:p w14:paraId="0401839E">
      <w:pPr>
        <w:pStyle w:val="3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单选题（每题2分）</w:t>
      </w:r>
    </w:p>
    <w:p w14:paraId="3AA46ADE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t>OSPF协议用哪种报文来描述自己的LSDB?</w:t>
      </w:r>
      <w:r>
        <w:rPr>
          <w:rFonts w:hint="eastAsia"/>
        </w:rPr>
        <w:t>（       ）</w:t>
      </w:r>
    </w:p>
    <w:p w14:paraId="50A4A475">
      <w:pPr>
        <w:rPr>
          <w:rFonts w:hint="eastAsia"/>
        </w:rPr>
      </w:pPr>
      <w:r>
        <w:t>A.LSR</w:t>
      </w:r>
    </w:p>
    <w:p w14:paraId="5746063A">
      <w:pPr>
        <w:rPr>
          <w:rFonts w:hint="eastAsia"/>
        </w:rPr>
      </w:pPr>
      <w:r>
        <w:t>B.HELLO</w:t>
      </w:r>
    </w:p>
    <w:p w14:paraId="3469C439">
      <w:pPr>
        <w:rPr>
          <w:rFonts w:hint="eastAsia"/>
        </w:rPr>
      </w:pPr>
      <w:r>
        <w:t>C.DD</w:t>
      </w:r>
    </w:p>
    <w:p w14:paraId="18BA364F">
      <w:pPr>
        <w:rPr>
          <w:rFonts w:hint="eastAsia"/>
        </w:rPr>
      </w:pPr>
      <w:r>
        <w:t>D.LSU</w:t>
      </w:r>
    </w:p>
    <w:p w14:paraId="3AC22EC5">
      <w:pPr>
        <w:rPr>
          <w:rFonts w:hint="eastAsia"/>
        </w:rPr>
      </w:pPr>
    </w:p>
    <w:p w14:paraId="46890CA4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路由器在查找路由表时存在最长匹配原则，这里的长度指的是以下哪个参数？（       ）</w:t>
      </w:r>
    </w:p>
    <w:p w14:paraId="12B6B796">
      <w:pPr>
        <w:rPr>
          <w:rFonts w:hint="eastAsia"/>
        </w:rPr>
      </w:pPr>
      <w:r>
        <w:t>A.NextHop lP地址的大小</w:t>
      </w:r>
    </w:p>
    <w:p w14:paraId="06ADBE54">
      <w:pPr>
        <w:rPr>
          <w:rFonts w:hint="eastAsia"/>
        </w:rPr>
      </w:pPr>
      <w:r>
        <w:t>B.路由协议的优先级</w:t>
      </w:r>
    </w:p>
    <w:p w14:paraId="526B3EE8">
      <w:pPr>
        <w:rPr>
          <w:rFonts w:hint="eastAsia"/>
        </w:rPr>
      </w:pPr>
      <w:r>
        <w:t>C.Cost</w:t>
      </w:r>
    </w:p>
    <w:p w14:paraId="540E73E2">
      <w:pPr>
        <w:rPr>
          <w:rFonts w:hint="eastAsia"/>
        </w:rPr>
      </w:pPr>
      <w:r>
        <w:t>D.掩码的长度</w:t>
      </w:r>
    </w:p>
    <w:p w14:paraId="0190EE09">
      <w:pPr>
        <w:rPr>
          <w:rFonts w:hint="eastAsia"/>
        </w:rPr>
      </w:pPr>
    </w:p>
    <w:p w14:paraId="3A0DE184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公司有用户反映在使用网络传输文件时，速度非常低，管理员在网络中使用</w:t>
      </w:r>
      <w:r>
        <w:t>Wireshark软件抓包发现了一些重复的帧，下面关于可能的原因或解决方案描述正确的是（</w:t>
      </w:r>
      <w:r>
        <w:rPr>
          <w:rFonts w:hint="eastAsia"/>
        </w:rPr>
        <w:t xml:space="preserve">      </w:t>
      </w:r>
      <w:r>
        <w:t>）。</w:t>
      </w:r>
    </w:p>
    <w:p w14:paraId="419158DF">
      <w:pPr>
        <w:rPr>
          <w:rFonts w:hint="eastAsia"/>
        </w:rPr>
      </w:pPr>
      <w:r>
        <w:t>A.公司网络的交换设备必须进行升级改造。</w:t>
      </w:r>
    </w:p>
    <w:p w14:paraId="000B4DA4">
      <w:pPr>
        <w:rPr>
          <w:rFonts w:hint="eastAsia"/>
        </w:rPr>
      </w:pPr>
      <w:r>
        <w:t>B.网络在二层存在环路。</w:t>
      </w:r>
    </w:p>
    <w:p w14:paraId="4CAE2BE6">
      <w:pPr>
        <w:rPr>
          <w:rFonts w:hint="eastAsia"/>
        </w:rPr>
      </w:pPr>
      <w:r>
        <w:t>C.网络中没有配置VLAN。</w:t>
      </w:r>
    </w:p>
    <w:p w14:paraId="4F172762">
      <w:pPr>
        <w:rPr>
          <w:rFonts w:hint="eastAsia"/>
        </w:rPr>
      </w:pPr>
      <w:r>
        <w:t>D.交换机在MAC地址表中查不到数据帧的目的MAC地址时，会泛洪该数据帧。</w:t>
      </w:r>
    </w:p>
    <w:p w14:paraId="32E57727">
      <w:pPr>
        <w:rPr>
          <w:rFonts w:hint="eastAsia"/>
        </w:rPr>
      </w:pPr>
      <w:r>
        <w:rPr>
          <w:rFonts w:hint="eastAsia"/>
        </w:rPr>
        <w:t>……</w:t>
      </w:r>
    </w:p>
    <w:p w14:paraId="727E6381">
      <w:pPr>
        <w:rPr>
          <w:rFonts w:hint="eastAsia"/>
        </w:rPr>
      </w:pPr>
    </w:p>
    <w:p w14:paraId="4053B6DA">
      <w:pPr>
        <w:pStyle w:val="3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多选题（每题2分）</w:t>
      </w:r>
    </w:p>
    <w:p w14:paraId="3A6847AE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以下关于</w:t>
      </w:r>
      <w:r>
        <w:t>DR和BDR的选举说法正确的有？</w:t>
      </w:r>
      <w:r>
        <w:rPr>
          <w:rFonts w:hint="eastAsia"/>
        </w:rPr>
        <w:t>（       ）</w:t>
      </w:r>
    </w:p>
    <w:p w14:paraId="4D92B0B5">
      <w:pPr>
        <w:rPr>
          <w:rFonts w:hint="eastAsia"/>
        </w:rPr>
      </w:pPr>
      <w:r>
        <w:t>A.如果一个接口优先级为0，那么该接口将不会参与DR或者BDR的选举</w:t>
      </w:r>
    </w:p>
    <w:p w14:paraId="0F91E912">
      <w:pPr>
        <w:rPr>
          <w:rFonts w:hint="eastAsia"/>
        </w:rPr>
      </w:pPr>
      <w:r>
        <w:t>B.广播型网络中一定存在DR</w:t>
      </w:r>
    </w:p>
    <w:p w14:paraId="6BA71ECB">
      <w:pPr>
        <w:rPr>
          <w:rFonts w:hint="eastAsia"/>
        </w:rPr>
      </w:pPr>
      <w:r>
        <w:t>C.如果优先级相同时，则比较Router ID，值越大越优先被选举为DR</w:t>
      </w:r>
    </w:p>
    <w:p w14:paraId="67B28C2E">
      <w:pPr>
        <w:rPr>
          <w:rFonts w:hint="eastAsia"/>
        </w:rPr>
      </w:pPr>
      <w:r>
        <w:t>D.广播型网络中一定存在BD</w:t>
      </w:r>
    </w:p>
    <w:p w14:paraId="12EAE3EB">
      <w:pPr>
        <w:rPr>
          <w:rFonts w:hint="eastAsia"/>
        </w:rPr>
      </w:pPr>
    </w:p>
    <w:p w14:paraId="3E811CA5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t>RSTP协议配置BPDU中的Flag字段使用了哪些STP协议未使用的标志位？</w:t>
      </w:r>
      <w:r>
        <w:rPr>
          <w:rFonts w:hint="eastAsia"/>
        </w:rPr>
        <w:t>（       ）</w:t>
      </w:r>
    </w:p>
    <w:p w14:paraId="7A34CBC4">
      <w:pPr>
        <w:rPr>
          <w:rFonts w:hint="eastAsia"/>
        </w:rPr>
      </w:pPr>
      <w:r>
        <w:t>A.Agreement</w:t>
      </w:r>
    </w:p>
    <w:p w14:paraId="567A18A3">
      <w:pPr>
        <w:rPr>
          <w:rFonts w:hint="eastAsia"/>
        </w:rPr>
      </w:pPr>
      <w:r>
        <w:t>B.TCA</w:t>
      </w:r>
    </w:p>
    <w:p w14:paraId="250FF790">
      <w:pPr>
        <w:rPr>
          <w:rFonts w:hint="eastAsia"/>
        </w:rPr>
      </w:pPr>
      <w:r>
        <w:t>C.TC</w:t>
      </w:r>
    </w:p>
    <w:p w14:paraId="3CC14C0F">
      <w:pPr>
        <w:rPr>
          <w:rFonts w:hint="eastAsia"/>
        </w:rPr>
      </w:pPr>
      <w:r>
        <w:t>D.Proposa</w:t>
      </w:r>
    </w:p>
    <w:p w14:paraId="4B753AAF">
      <w:pPr>
        <w:rPr>
          <w:rFonts w:hint="eastAsia"/>
        </w:rPr>
      </w:pPr>
    </w:p>
    <w:p w14:paraId="56E35D04"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动态主机配置协议</w:t>
      </w:r>
      <w:r>
        <w:t>DHCP可以分配以下哪些网络参数？</w:t>
      </w:r>
      <w:r>
        <w:rPr>
          <w:rFonts w:hint="eastAsia"/>
        </w:rPr>
        <w:t>（       ）</w:t>
      </w:r>
    </w:p>
    <w:p w14:paraId="6B744E0C">
      <w:pPr>
        <w:rPr>
          <w:rFonts w:hint="eastAsia"/>
        </w:rPr>
      </w:pPr>
      <w:r>
        <w:t>A.操作系统</w:t>
      </w:r>
    </w:p>
    <w:p w14:paraId="67E31C44">
      <w:pPr>
        <w:rPr>
          <w:rFonts w:hint="eastAsia"/>
        </w:rPr>
      </w:pPr>
      <w:r>
        <w:t>B,.DNS地址</w:t>
      </w:r>
    </w:p>
    <w:p w14:paraId="0EC04AED">
      <w:pPr>
        <w:rPr>
          <w:rFonts w:hint="eastAsia"/>
        </w:rPr>
      </w:pPr>
      <w:r>
        <w:t>C.IP地址</w:t>
      </w:r>
    </w:p>
    <w:p w14:paraId="53E39D5D">
      <w:pPr>
        <w:rPr>
          <w:rFonts w:hint="eastAsia"/>
        </w:rPr>
      </w:pPr>
      <w:r>
        <w:t>D.网关地址</w:t>
      </w:r>
    </w:p>
    <w:p w14:paraId="79C8109F">
      <w:pPr>
        <w:rPr>
          <w:rFonts w:hint="eastAsia"/>
        </w:rPr>
      </w:pPr>
      <w:r>
        <w:rPr>
          <w:rFonts w:hint="eastAsia"/>
        </w:rPr>
        <w:t>……</w:t>
      </w:r>
    </w:p>
    <w:p w14:paraId="75E8D569">
      <w:pPr>
        <w:rPr>
          <w:rFonts w:hint="eastAsia"/>
        </w:rPr>
      </w:pPr>
    </w:p>
    <w:p w14:paraId="083FA7BA">
      <w:pPr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二、实操题</w:t>
      </w:r>
    </w:p>
    <w:p w14:paraId="4D367B4D">
      <w:pPr>
        <w:pStyle w:val="2"/>
        <w:numPr>
          <w:ilvl w:val="0"/>
          <w:numId w:val="2"/>
        </w:numPr>
        <w:ind w:left="440" w:hanging="440"/>
        <w:rPr>
          <w:rFonts w:hint="eastAsia" w:ascii="宋体" w:hAnsi="宋体"/>
        </w:rPr>
      </w:pPr>
      <w:r>
        <w:rPr>
          <w:rFonts w:hint="eastAsia" w:ascii="宋体" w:hAnsi="宋体"/>
        </w:rPr>
        <w:t>实验拓扑及规划</w:t>
      </w:r>
    </w:p>
    <w:p w14:paraId="3E251031">
      <w:pPr>
        <w:ind w:firstLine="480"/>
        <w:jc w:val="center"/>
        <w:rPr>
          <w:rFonts w:hint="eastAsia" w:ascii="宋体" w:hAnsi="宋体"/>
          <w:szCs w:val="24"/>
        </w:rPr>
      </w:pPr>
      <w:r>
        <w:rPr>
          <w:rFonts w:ascii="宋体" w:hAnsi="宋体"/>
        </w:rPr>
        <w:drawing>
          <wp:inline distT="0" distB="0" distL="0" distR="0">
            <wp:extent cx="5274310" cy="2966720"/>
            <wp:effectExtent l="0" t="0" r="2540" b="5080"/>
            <wp:docPr id="11257858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8580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AEBC3">
      <w:pPr>
        <w:rPr>
          <w:rFonts w:hint="eastAsia" w:ascii="宋体" w:hAnsi="宋体"/>
          <w:szCs w:val="24"/>
        </w:rPr>
      </w:pP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987"/>
      </w:tblGrid>
      <w:tr w14:paraId="0EF4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563680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设备名称</w:t>
            </w:r>
          </w:p>
        </w:tc>
        <w:tc>
          <w:tcPr>
            <w:tcW w:w="2074" w:type="dxa"/>
            <w:vAlign w:val="center"/>
          </w:tcPr>
          <w:p w14:paraId="519A229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端口</w:t>
            </w:r>
          </w:p>
        </w:tc>
        <w:tc>
          <w:tcPr>
            <w:tcW w:w="2074" w:type="dxa"/>
            <w:vAlign w:val="center"/>
          </w:tcPr>
          <w:p w14:paraId="212CE89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链路类型</w:t>
            </w:r>
          </w:p>
        </w:tc>
        <w:tc>
          <w:tcPr>
            <w:tcW w:w="2987" w:type="dxa"/>
            <w:vAlign w:val="center"/>
          </w:tcPr>
          <w:p w14:paraId="52E3F9D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</w:t>
            </w:r>
            <w:r>
              <w:rPr>
                <w:rFonts w:hint="eastAsia" w:ascii="宋体" w:hAnsi="宋体"/>
                <w:szCs w:val="24"/>
              </w:rPr>
              <w:t>参数</w:t>
            </w:r>
          </w:p>
        </w:tc>
      </w:tr>
      <w:tr w14:paraId="2C64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restart"/>
            <w:vAlign w:val="center"/>
          </w:tcPr>
          <w:p w14:paraId="58A4442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L</w:t>
            </w:r>
            <w:r>
              <w:rPr>
                <w:rFonts w:ascii="宋体" w:hAnsi="宋体"/>
                <w:szCs w:val="24"/>
              </w:rPr>
              <w:t>SW1</w:t>
            </w:r>
          </w:p>
        </w:tc>
        <w:tc>
          <w:tcPr>
            <w:tcW w:w="2074" w:type="dxa"/>
            <w:vAlign w:val="center"/>
          </w:tcPr>
          <w:p w14:paraId="30D7AE5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Et</w:t>
            </w:r>
            <w:r>
              <w:rPr>
                <w:rFonts w:ascii="宋体" w:hAnsi="宋体"/>
                <w:szCs w:val="24"/>
              </w:rPr>
              <w:t>h0/0/1</w:t>
            </w:r>
          </w:p>
        </w:tc>
        <w:tc>
          <w:tcPr>
            <w:tcW w:w="2074" w:type="dxa"/>
            <w:vAlign w:val="center"/>
          </w:tcPr>
          <w:p w14:paraId="5D470F9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Trunk</w:t>
            </w:r>
          </w:p>
        </w:tc>
        <w:tc>
          <w:tcPr>
            <w:tcW w:w="2987" w:type="dxa"/>
            <w:vAlign w:val="center"/>
          </w:tcPr>
          <w:p w14:paraId="0A2E46F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6E73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17C53B6A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485119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</w:t>
            </w:r>
            <w:r>
              <w:rPr>
                <w:rFonts w:ascii="宋体" w:hAnsi="宋体"/>
                <w:szCs w:val="24"/>
              </w:rPr>
              <w:t>th0/0/2</w:t>
            </w:r>
          </w:p>
        </w:tc>
        <w:tc>
          <w:tcPr>
            <w:tcW w:w="2074" w:type="dxa"/>
            <w:vAlign w:val="center"/>
          </w:tcPr>
          <w:p w14:paraId="7FFFF37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Trunk</w:t>
            </w:r>
          </w:p>
        </w:tc>
        <w:tc>
          <w:tcPr>
            <w:tcW w:w="2987" w:type="dxa"/>
            <w:vAlign w:val="center"/>
          </w:tcPr>
          <w:p w14:paraId="192D005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7527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6CFEFA4B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CD4F47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Et</w:t>
            </w:r>
            <w:r>
              <w:rPr>
                <w:rFonts w:ascii="宋体" w:hAnsi="宋体"/>
                <w:szCs w:val="24"/>
              </w:rPr>
              <w:t>h0/0/11</w:t>
            </w:r>
          </w:p>
        </w:tc>
        <w:tc>
          <w:tcPr>
            <w:tcW w:w="2074" w:type="dxa"/>
            <w:vAlign w:val="center"/>
          </w:tcPr>
          <w:p w14:paraId="60B3AF1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ccess</w:t>
            </w:r>
          </w:p>
        </w:tc>
        <w:tc>
          <w:tcPr>
            <w:tcW w:w="2987" w:type="dxa"/>
            <w:vAlign w:val="center"/>
          </w:tcPr>
          <w:p w14:paraId="68508C6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VID:10</w:t>
            </w:r>
          </w:p>
        </w:tc>
      </w:tr>
      <w:tr w14:paraId="07C0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747AA3F2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FF0778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Et</w:t>
            </w:r>
            <w:r>
              <w:rPr>
                <w:rFonts w:ascii="宋体" w:hAnsi="宋体"/>
                <w:szCs w:val="24"/>
              </w:rPr>
              <w:t>h0/0/12</w:t>
            </w:r>
          </w:p>
        </w:tc>
        <w:tc>
          <w:tcPr>
            <w:tcW w:w="2074" w:type="dxa"/>
            <w:vAlign w:val="center"/>
          </w:tcPr>
          <w:p w14:paraId="672605D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ccess</w:t>
            </w:r>
          </w:p>
        </w:tc>
        <w:tc>
          <w:tcPr>
            <w:tcW w:w="2987" w:type="dxa"/>
            <w:vAlign w:val="center"/>
          </w:tcPr>
          <w:p w14:paraId="38BB628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VID:20</w:t>
            </w:r>
          </w:p>
        </w:tc>
      </w:tr>
      <w:tr w14:paraId="0382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restart"/>
            <w:vAlign w:val="center"/>
          </w:tcPr>
          <w:p w14:paraId="7D15D2A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L</w:t>
            </w:r>
            <w:r>
              <w:rPr>
                <w:rFonts w:ascii="宋体" w:hAnsi="宋体"/>
                <w:szCs w:val="24"/>
              </w:rPr>
              <w:t>SW2</w:t>
            </w:r>
          </w:p>
        </w:tc>
        <w:tc>
          <w:tcPr>
            <w:tcW w:w="2074" w:type="dxa"/>
            <w:vAlign w:val="center"/>
          </w:tcPr>
          <w:p w14:paraId="494043A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074" w:type="dxa"/>
            <w:vAlign w:val="center"/>
          </w:tcPr>
          <w:p w14:paraId="416FA9B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runk</w:t>
            </w:r>
          </w:p>
        </w:tc>
        <w:tc>
          <w:tcPr>
            <w:tcW w:w="2987" w:type="dxa"/>
            <w:vAlign w:val="center"/>
          </w:tcPr>
          <w:p w14:paraId="73CFBC9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330C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40E12195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7D2179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e0/0/20</w:t>
            </w:r>
          </w:p>
        </w:tc>
        <w:tc>
          <w:tcPr>
            <w:tcW w:w="2074" w:type="dxa"/>
            <w:vAlign w:val="center"/>
          </w:tcPr>
          <w:p w14:paraId="71DEBF4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Access</w:t>
            </w:r>
          </w:p>
        </w:tc>
        <w:tc>
          <w:tcPr>
            <w:tcW w:w="2987" w:type="dxa"/>
            <w:vAlign w:val="center"/>
          </w:tcPr>
          <w:p w14:paraId="095C3FE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PVID:112</w:t>
            </w:r>
          </w:p>
        </w:tc>
      </w:tr>
      <w:tr w14:paraId="2081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087F0657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C22FF9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</w:t>
            </w:r>
            <w:r>
              <w:rPr>
                <w:rFonts w:ascii="宋体" w:hAnsi="宋体"/>
                <w:szCs w:val="24"/>
              </w:rPr>
              <w:t>th-Trunk 23</w:t>
            </w:r>
          </w:p>
        </w:tc>
        <w:tc>
          <w:tcPr>
            <w:tcW w:w="2074" w:type="dxa"/>
            <w:vAlign w:val="center"/>
          </w:tcPr>
          <w:p w14:paraId="35B4F2D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runk</w:t>
            </w:r>
          </w:p>
        </w:tc>
        <w:tc>
          <w:tcPr>
            <w:tcW w:w="2987" w:type="dxa"/>
            <w:vAlign w:val="center"/>
          </w:tcPr>
          <w:p w14:paraId="79D5F76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6C56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restart"/>
            <w:vAlign w:val="center"/>
          </w:tcPr>
          <w:p w14:paraId="12B2311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L</w:t>
            </w:r>
            <w:r>
              <w:rPr>
                <w:rFonts w:ascii="宋体" w:hAnsi="宋体"/>
                <w:szCs w:val="24"/>
              </w:rPr>
              <w:t>SW3</w:t>
            </w:r>
          </w:p>
        </w:tc>
        <w:tc>
          <w:tcPr>
            <w:tcW w:w="2074" w:type="dxa"/>
            <w:vAlign w:val="center"/>
          </w:tcPr>
          <w:p w14:paraId="59125F8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074" w:type="dxa"/>
            <w:vAlign w:val="center"/>
          </w:tcPr>
          <w:p w14:paraId="30E88B6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runk</w:t>
            </w:r>
          </w:p>
        </w:tc>
        <w:tc>
          <w:tcPr>
            <w:tcW w:w="2987" w:type="dxa"/>
            <w:vAlign w:val="center"/>
          </w:tcPr>
          <w:p w14:paraId="6438A67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6B6E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5F73F601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EB1699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e0/0/20</w:t>
            </w:r>
          </w:p>
        </w:tc>
        <w:tc>
          <w:tcPr>
            <w:tcW w:w="2074" w:type="dxa"/>
            <w:vAlign w:val="center"/>
          </w:tcPr>
          <w:p w14:paraId="772CAEE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Access</w:t>
            </w:r>
          </w:p>
        </w:tc>
        <w:tc>
          <w:tcPr>
            <w:tcW w:w="2987" w:type="dxa"/>
            <w:vAlign w:val="center"/>
          </w:tcPr>
          <w:p w14:paraId="083EC73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PVID:113</w:t>
            </w:r>
          </w:p>
        </w:tc>
      </w:tr>
      <w:tr w14:paraId="79BE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7898B6E3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5AD1F6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</w:t>
            </w:r>
            <w:r>
              <w:rPr>
                <w:rFonts w:ascii="宋体" w:hAnsi="宋体"/>
                <w:szCs w:val="24"/>
              </w:rPr>
              <w:t>th-Trunk 23</w:t>
            </w:r>
          </w:p>
        </w:tc>
        <w:tc>
          <w:tcPr>
            <w:tcW w:w="2074" w:type="dxa"/>
            <w:vAlign w:val="center"/>
          </w:tcPr>
          <w:p w14:paraId="2D99518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</w:t>
            </w:r>
            <w:r>
              <w:rPr>
                <w:rFonts w:ascii="宋体" w:hAnsi="宋体"/>
                <w:szCs w:val="24"/>
              </w:rPr>
              <w:t>runk</w:t>
            </w:r>
          </w:p>
        </w:tc>
        <w:tc>
          <w:tcPr>
            <w:tcW w:w="2987" w:type="dxa"/>
            <w:vAlign w:val="center"/>
          </w:tcPr>
          <w:p w14:paraId="6DDAB0D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1 10 20</w:t>
            </w:r>
          </w:p>
        </w:tc>
      </w:tr>
      <w:tr w14:paraId="5E73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restart"/>
            <w:vAlign w:val="center"/>
          </w:tcPr>
          <w:p w14:paraId="0E27B55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L</w:t>
            </w:r>
            <w:r>
              <w:rPr>
                <w:rFonts w:ascii="宋体" w:hAnsi="宋体"/>
                <w:szCs w:val="24"/>
              </w:rPr>
              <w:t>SW4</w:t>
            </w:r>
          </w:p>
        </w:tc>
        <w:tc>
          <w:tcPr>
            <w:tcW w:w="2074" w:type="dxa"/>
            <w:vAlign w:val="center"/>
          </w:tcPr>
          <w:p w14:paraId="2464D8B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Ge</w:t>
            </w:r>
            <w:r>
              <w:rPr>
                <w:rFonts w:ascii="宋体" w:hAnsi="宋体"/>
                <w:szCs w:val="24"/>
              </w:rPr>
              <w:t>0</w:t>
            </w:r>
            <w:r>
              <w:rPr>
                <w:rFonts w:hint="eastAsia" w:ascii="宋体" w:hAnsi="宋体"/>
                <w:szCs w:val="24"/>
              </w:rPr>
              <w:t>/</w:t>
            </w:r>
            <w:r>
              <w:rPr>
                <w:rFonts w:ascii="宋体" w:hAnsi="宋体"/>
                <w:szCs w:val="24"/>
              </w:rPr>
              <w:t>0</w:t>
            </w:r>
            <w:r>
              <w:rPr>
                <w:rFonts w:hint="eastAsia" w:ascii="宋体" w:hAnsi="宋体"/>
                <w:szCs w:val="24"/>
              </w:rPr>
              <w:t>/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4BDBE0D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Trunk</w:t>
            </w:r>
          </w:p>
        </w:tc>
        <w:tc>
          <w:tcPr>
            <w:tcW w:w="2987" w:type="dxa"/>
            <w:vAlign w:val="center"/>
          </w:tcPr>
          <w:p w14:paraId="4D4C8C1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VID:40</w:t>
            </w:r>
          </w:p>
          <w:p w14:paraId="0CA62F5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Allow</w:t>
            </w:r>
            <w:r>
              <w:rPr>
                <w:rFonts w:ascii="宋体" w:hAnsi="宋体"/>
                <w:szCs w:val="24"/>
              </w:rPr>
              <w:t xml:space="preserve"> P</w:t>
            </w:r>
            <w:r>
              <w:rPr>
                <w:rFonts w:hint="eastAsia" w:ascii="宋体" w:hAnsi="宋体"/>
                <w:szCs w:val="24"/>
              </w:rPr>
              <w:t>ass:</w:t>
            </w:r>
            <w:r>
              <w:rPr>
                <w:rFonts w:ascii="宋体" w:hAnsi="宋体"/>
                <w:szCs w:val="24"/>
              </w:rPr>
              <w:t>1 40 50</w:t>
            </w:r>
          </w:p>
        </w:tc>
      </w:tr>
      <w:tr w14:paraId="4297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159A573E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D11A33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</w:t>
            </w:r>
            <w:r>
              <w:rPr>
                <w:rFonts w:hint="eastAsia" w:ascii="宋体" w:hAnsi="宋体"/>
                <w:szCs w:val="24"/>
              </w:rPr>
              <w:t>0</w:t>
            </w:r>
            <w:r>
              <w:rPr>
                <w:rFonts w:ascii="宋体" w:hAnsi="宋体"/>
                <w:szCs w:val="24"/>
              </w:rPr>
              <w:t>/0/2</w:t>
            </w:r>
          </w:p>
        </w:tc>
        <w:tc>
          <w:tcPr>
            <w:tcW w:w="2074" w:type="dxa"/>
            <w:vAlign w:val="center"/>
          </w:tcPr>
          <w:p w14:paraId="08AE551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ccess</w:t>
            </w:r>
          </w:p>
        </w:tc>
        <w:tc>
          <w:tcPr>
            <w:tcW w:w="2987" w:type="dxa"/>
            <w:vAlign w:val="center"/>
          </w:tcPr>
          <w:p w14:paraId="2302EF0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VID:40</w:t>
            </w:r>
          </w:p>
        </w:tc>
      </w:tr>
      <w:tr w14:paraId="718E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vAlign w:val="center"/>
          </w:tcPr>
          <w:p w14:paraId="55B3A1E1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756254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e0/0/24</w:t>
            </w:r>
          </w:p>
        </w:tc>
        <w:tc>
          <w:tcPr>
            <w:tcW w:w="2074" w:type="dxa"/>
            <w:vAlign w:val="center"/>
          </w:tcPr>
          <w:p w14:paraId="6EE10E4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ccess</w:t>
            </w:r>
          </w:p>
        </w:tc>
        <w:tc>
          <w:tcPr>
            <w:tcW w:w="2987" w:type="dxa"/>
            <w:vAlign w:val="center"/>
          </w:tcPr>
          <w:p w14:paraId="4AEC97F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VID:114</w:t>
            </w:r>
          </w:p>
        </w:tc>
      </w:tr>
      <w:tr w14:paraId="4FBD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252AA5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C1</w:t>
            </w:r>
          </w:p>
        </w:tc>
        <w:tc>
          <w:tcPr>
            <w:tcW w:w="2074" w:type="dxa"/>
            <w:vAlign w:val="center"/>
          </w:tcPr>
          <w:p w14:paraId="685D54D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074" w:type="dxa"/>
            <w:vAlign w:val="center"/>
          </w:tcPr>
          <w:p w14:paraId="5F8BE35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ccess</w:t>
            </w:r>
          </w:p>
        </w:tc>
        <w:tc>
          <w:tcPr>
            <w:tcW w:w="2987" w:type="dxa"/>
            <w:vAlign w:val="center"/>
          </w:tcPr>
          <w:p w14:paraId="149C6AE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VID:40</w:t>
            </w:r>
          </w:p>
        </w:tc>
      </w:tr>
    </w:tbl>
    <w:p w14:paraId="40DC55EF">
      <w:pPr>
        <w:ind w:firstLine="640"/>
        <w:jc w:val="center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表1-V</w:t>
      </w:r>
      <w:r>
        <w:rPr>
          <w:rFonts w:ascii="宋体" w:hAnsi="宋体"/>
          <w:szCs w:val="24"/>
        </w:rPr>
        <w:t>LAN</w:t>
      </w:r>
      <w:r>
        <w:rPr>
          <w:rFonts w:hint="eastAsia" w:ascii="宋体" w:hAnsi="宋体"/>
          <w:szCs w:val="24"/>
        </w:rPr>
        <w:t>信息表</w:t>
      </w:r>
    </w:p>
    <w:p w14:paraId="5FD97795">
      <w:pPr>
        <w:ind w:firstLine="640"/>
        <w:rPr>
          <w:rFonts w:hint="eastAsia" w:ascii="宋体" w:hAnsi="宋体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31FF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34CD6D17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设备名称</w:t>
            </w:r>
          </w:p>
        </w:tc>
        <w:tc>
          <w:tcPr>
            <w:tcW w:w="2765" w:type="dxa"/>
            <w:vAlign w:val="center"/>
          </w:tcPr>
          <w:p w14:paraId="47DEDCA7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接口</w:t>
            </w:r>
          </w:p>
        </w:tc>
        <w:tc>
          <w:tcPr>
            <w:tcW w:w="2766" w:type="dxa"/>
            <w:vAlign w:val="center"/>
          </w:tcPr>
          <w:p w14:paraId="4BC3CF94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I</w:t>
            </w:r>
            <w:r>
              <w:rPr>
                <w:rFonts w:ascii="宋体" w:hAnsi="宋体"/>
                <w:b/>
                <w:bCs/>
                <w:szCs w:val="24"/>
              </w:rPr>
              <w:t>P</w:t>
            </w:r>
            <w:r>
              <w:rPr>
                <w:rFonts w:hint="eastAsia" w:ascii="宋体" w:hAnsi="宋体"/>
                <w:b/>
                <w:bCs/>
                <w:szCs w:val="24"/>
              </w:rPr>
              <w:t>地址</w:t>
            </w:r>
          </w:p>
        </w:tc>
      </w:tr>
      <w:tr w14:paraId="668C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28D10E7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</w:t>
            </w:r>
            <w:r>
              <w:rPr>
                <w:rFonts w:hint="eastAsia" w:ascii="宋体" w:hAnsi="宋体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W2</w:t>
            </w:r>
          </w:p>
        </w:tc>
        <w:tc>
          <w:tcPr>
            <w:tcW w:w="2765" w:type="dxa"/>
            <w:vAlign w:val="center"/>
          </w:tcPr>
          <w:p w14:paraId="7724A27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10</w:t>
            </w:r>
          </w:p>
        </w:tc>
        <w:tc>
          <w:tcPr>
            <w:tcW w:w="2766" w:type="dxa"/>
            <w:vAlign w:val="center"/>
          </w:tcPr>
          <w:p w14:paraId="537910F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92.168.10.252/24</w:t>
            </w:r>
          </w:p>
        </w:tc>
      </w:tr>
      <w:tr w14:paraId="4970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35F86746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159EC3E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20</w:t>
            </w:r>
          </w:p>
        </w:tc>
        <w:tc>
          <w:tcPr>
            <w:tcW w:w="2766" w:type="dxa"/>
            <w:vAlign w:val="center"/>
          </w:tcPr>
          <w:p w14:paraId="06CEDFE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92.168.20.252/24</w:t>
            </w:r>
          </w:p>
        </w:tc>
      </w:tr>
      <w:tr w14:paraId="43D0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D7AD368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1C0D2E2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112</w:t>
            </w:r>
          </w:p>
        </w:tc>
        <w:tc>
          <w:tcPr>
            <w:tcW w:w="2766" w:type="dxa"/>
            <w:vAlign w:val="center"/>
          </w:tcPr>
          <w:p w14:paraId="40B03AE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0.0.112.2/24</w:t>
            </w:r>
          </w:p>
        </w:tc>
      </w:tr>
      <w:tr w14:paraId="3FF0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F08AE44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B12399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Loopback 0</w:t>
            </w:r>
          </w:p>
        </w:tc>
        <w:tc>
          <w:tcPr>
            <w:tcW w:w="2766" w:type="dxa"/>
            <w:vAlign w:val="center"/>
          </w:tcPr>
          <w:p w14:paraId="0537923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112.1.1.1/</w:t>
            </w:r>
            <w:r>
              <w:rPr>
                <w:rFonts w:hint="eastAsia" w:ascii="宋体" w:hAnsi="宋体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2</w:t>
            </w:r>
          </w:p>
        </w:tc>
      </w:tr>
      <w:tr w14:paraId="215A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03CFD35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</w:t>
            </w:r>
            <w:r>
              <w:rPr>
                <w:rFonts w:hint="eastAsia" w:ascii="宋体" w:hAnsi="宋体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W3</w:t>
            </w:r>
          </w:p>
        </w:tc>
        <w:tc>
          <w:tcPr>
            <w:tcW w:w="2765" w:type="dxa"/>
            <w:vAlign w:val="center"/>
          </w:tcPr>
          <w:p w14:paraId="56EB19C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10</w:t>
            </w:r>
          </w:p>
        </w:tc>
        <w:tc>
          <w:tcPr>
            <w:tcW w:w="2766" w:type="dxa"/>
            <w:vAlign w:val="center"/>
          </w:tcPr>
          <w:p w14:paraId="1447CB9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92.168.10.253/24</w:t>
            </w:r>
          </w:p>
        </w:tc>
      </w:tr>
      <w:tr w14:paraId="34A1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08ECEDE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1A2E8C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20</w:t>
            </w:r>
          </w:p>
        </w:tc>
        <w:tc>
          <w:tcPr>
            <w:tcW w:w="2766" w:type="dxa"/>
            <w:vAlign w:val="center"/>
          </w:tcPr>
          <w:p w14:paraId="01C9C54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92.168.20.253/24</w:t>
            </w:r>
          </w:p>
        </w:tc>
      </w:tr>
      <w:tr w14:paraId="3A1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9E3CA6A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2D90D3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113</w:t>
            </w:r>
          </w:p>
        </w:tc>
        <w:tc>
          <w:tcPr>
            <w:tcW w:w="2766" w:type="dxa"/>
            <w:vAlign w:val="center"/>
          </w:tcPr>
          <w:p w14:paraId="7BDBCB9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0.0.113.3/24</w:t>
            </w:r>
          </w:p>
        </w:tc>
      </w:tr>
      <w:tr w14:paraId="125C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0379CE7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08B3CD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</w:t>
            </w:r>
            <w:r>
              <w:rPr>
                <w:rFonts w:hint="eastAsia" w:ascii="宋体" w:hAnsi="宋体"/>
                <w:szCs w:val="24"/>
              </w:rPr>
              <w:t>oopback</w:t>
            </w:r>
            <w:r>
              <w:rPr>
                <w:rFonts w:ascii="宋体" w:hAnsi="宋体"/>
                <w:szCs w:val="24"/>
              </w:rPr>
              <w:t xml:space="preserve"> 0</w:t>
            </w:r>
          </w:p>
        </w:tc>
        <w:tc>
          <w:tcPr>
            <w:tcW w:w="2766" w:type="dxa"/>
            <w:vAlign w:val="center"/>
          </w:tcPr>
          <w:p w14:paraId="08AA8FD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113.1.1.1/32</w:t>
            </w:r>
          </w:p>
        </w:tc>
      </w:tr>
      <w:tr w14:paraId="526E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7E97725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L</w:t>
            </w:r>
            <w:r>
              <w:rPr>
                <w:rFonts w:ascii="宋体" w:hAnsi="宋体"/>
                <w:szCs w:val="24"/>
              </w:rPr>
              <w:t>SW4</w:t>
            </w:r>
          </w:p>
        </w:tc>
        <w:tc>
          <w:tcPr>
            <w:tcW w:w="2765" w:type="dxa"/>
            <w:vAlign w:val="center"/>
          </w:tcPr>
          <w:p w14:paraId="130962B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40</w:t>
            </w:r>
          </w:p>
        </w:tc>
        <w:tc>
          <w:tcPr>
            <w:tcW w:w="2766" w:type="dxa"/>
            <w:vAlign w:val="center"/>
          </w:tcPr>
          <w:p w14:paraId="6A1C156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92.168.40.254/24</w:t>
            </w:r>
          </w:p>
        </w:tc>
      </w:tr>
      <w:tr w14:paraId="3ED4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E731757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053481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50</w:t>
            </w:r>
          </w:p>
        </w:tc>
        <w:tc>
          <w:tcPr>
            <w:tcW w:w="2766" w:type="dxa"/>
            <w:vAlign w:val="center"/>
          </w:tcPr>
          <w:p w14:paraId="26023C6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92.168.50.254/24</w:t>
            </w:r>
          </w:p>
        </w:tc>
      </w:tr>
      <w:tr w14:paraId="755F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A00EDFB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40B6AE5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V</w:t>
            </w:r>
            <w:r>
              <w:rPr>
                <w:rFonts w:ascii="宋体" w:hAnsi="宋体"/>
                <w:szCs w:val="24"/>
              </w:rPr>
              <w:t>LANIF 114</w:t>
            </w:r>
          </w:p>
        </w:tc>
        <w:tc>
          <w:tcPr>
            <w:tcW w:w="2766" w:type="dxa"/>
            <w:vAlign w:val="center"/>
          </w:tcPr>
          <w:p w14:paraId="3B4C337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0.0.114.2/24</w:t>
            </w:r>
          </w:p>
        </w:tc>
      </w:tr>
      <w:tr w14:paraId="13E7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6EEF9DD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R1</w:t>
            </w:r>
          </w:p>
        </w:tc>
        <w:tc>
          <w:tcPr>
            <w:tcW w:w="2765" w:type="dxa"/>
            <w:vAlign w:val="center"/>
          </w:tcPr>
          <w:p w14:paraId="7987061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e0/0/0</w:t>
            </w:r>
          </w:p>
        </w:tc>
        <w:tc>
          <w:tcPr>
            <w:tcW w:w="2766" w:type="dxa"/>
            <w:vAlign w:val="center"/>
          </w:tcPr>
          <w:p w14:paraId="4C026B9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0.0.112.1/24</w:t>
            </w:r>
          </w:p>
        </w:tc>
      </w:tr>
      <w:tr w14:paraId="4E21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9BE03B8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9A185C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766" w:type="dxa"/>
            <w:vAlign w:val="center"/>
          </w:tcPr>
          <w:p w14:paraId="44961EA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0.0.12.1/24</w:t>
            </w:r>
          </w:p>
        </w:tc>
      </w:tr>
      <w:tr w14:paraId="290B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ED10B6F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34B09BA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e0/0/2</w:t>
            </w:r>
          </w:p>
        </w:tc>
        <w:tc>
          <w:tcPr>
            <w:tcW w:w="2766" w:type="dxa"/>
            <w:vAlign w:val="center"/>
          </w:tcPr>
          <w:p w14:paraId="765153E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0.0.113.1/24</w:t>
            </w:r>
          </w:p>
        </w:tc>
      </w:tr>
      <w:tr w14:paraId="1B87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3F1CD550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030305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e1/0/0</w:t>
            </w:r>
          </w:p>
        </w:tc>
        <w:tc>
          <w:tcPr>
            <w:tcW w:w="2766" w:type="dxa"/>
            <w:vAlign w:val="center"/>
          </w:tcPr>
          <w:p w14:paraId="63BB17A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00.1.1.1/24</w:t>
            </w:r>
          </w:p>
        </w:tc>
      </w:tr>
      <w:tr w14:paraId="3DC7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D1426A2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91AEB0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</w:t>
            </w:r>
            <w:r>
              <w:rPr>
                <w:rFonts w:hint="eastAsia" w:ascii="宋体" w:hAnsi="宋体"/>
                <w:szCs w:val="24"/>
              </w:rPr>
              <w:t>oopback</w:t>
            </w:r>
            <w:r>
              <w:rPr>
                <w:rFonts w:ascii="宋体" w:hAnsi="宋体"/>
                <w:szCs w:val="24"/>
              </w:rPr>
              <w:t xml:space="preserve"> 0</w:t>
            </w:r>
          </w:p>
        </w:tc>
        <w:tc>
          <w:tcPr>
            <w:tcW w:w="2766" w:type="dxa"/>
            <w:vAlign w:val="center"/>
          </w:tcPr>
          <w:p w14:paraId="18B6F45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.1.1.1/32</w:t>
            </w:r>
          </w:p>
        </w:tc>
      </w:tr>
      <w:tr w14:paraId="6701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2478B2F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R2</w:t>
            </w:r>
          </w:p>
        </w:tc>
        <w:tc>
          <w:tcPr>
            <w:tcW w:w="2765" w:type="dxa"/>
            <w:vAlign w:val="center"/>
          </w:tcPr>
          <w:p w14:paraId="4577950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e0/0/0</w:t>
            </w:r>
          </w:p>
        </w:tc>
        <w:tc>
          <w:tcPr>
            <w:tcW w:w="2766" w:type="dxa"/>
            <w:vAlign w:val="center"/>
          </w:tcPr>
          <w:p w14:paraId="179C6CA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92.168.30.254/24</w:t>
            </w:r>
          </w:p>
        </w:tc>
      </w:tr>
      <w:tr w14:paraId="70E2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34B48A9A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D35FDC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766" w:type="dxa"/>
            <w:vAlign w:val="center"/>
          </w:tcPr>
          <w:p w14:paraId="6B5682B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0.0.12.2/24</w:t>
            </w:r>
          </w:p>
        </w:tc>
      </w:tr>
      <w:tr w14:paraId="5079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BB061F0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8AA082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e0/0/2</w:t>
            </w:r>
          </w:p>
        </w:tc>
        <w:tc>
          <w:tcPr>
            <w:tcW w:w="2766" w:type="dxa"/>
            <w:vAlign w:val="center"/>
          </w:tcPr>
          <w:p w14:paraId="1E08BE4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0.0.23.2/24</w:t>
            </w:r>
          </w:p>
        </w:tc>
      </w:tr>
      <w:tr w14:paraId="2D24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EF989EB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62CF4A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</w:t>
            </w:r>
            <w:r>
              <w:rPr>
                <w:rFonts w:hint="eastAsia" w:ascii="宋体" w:hAnsi="宋体"/>
                <w:szCs w:val="24"/>
              </w:rPr>
              <w:t>oopback</w:t>
            </w:r>
            <w:r>
              <w:rPr>
                <w:rFonts w:ascii="宋体" w:hAnsi="宋体"/>
                <w:szCs w:val="24"/>
              </w:rPr>
              <w:t xml:space="preserve"> 0</w:t>
            </w:r>
          </w:p>
        </w:tc>
        <w:tc>
          <w:tcPr>
            <w:tcW w:w="2766" w:type="dxa"/>
            <w:vAlign w:val="center"/>
          </w:tcPr>
          <w:p w14:paraId="25B1B2C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.2.2.2/32</w:t>
            </w:r>
          </w:p>
        </w:tc>
      </w:tr>
      <w:tr w14:paraId="5939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6DF0CCF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R3</w:t>
            </w:r>
          </w:p>
        </w:tc>
        <w:tc>
          <w:tcPr>
            <w:tcW w:w="2765" w:type="dxa"/>
            <w:vAlign w:val="center"/>
          </w:tcPr>
          <w:p w14:paraId="49F47A9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e0/0/0</w:t>
            </w:r>
          </w:p>
        </w:tc>
        <w:tc>
          <w:tcPr>
            <w:tcW w:w="2766" w:type="dxa"/>
            <w:vAlign w:val="center"/>
          </w:tcPr>
          <w:p w14:paraId="4310091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0.0.23.3/24</w:t>
            </w:r>
          </w:p>
        </w:tc>
      </w:tr>
      <w:tr w14:paraId="5241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BDB1282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6E61CE8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766" w:type="dxa"/>
            <w:vAlign w:val="center"/>
          </w:tcPr>
          <w:p w14:paraId="393C1D6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0.0.34.3/24</w:t>
            </w:r>
          </w:p>
        </w:tc>
      </w:tr>
      <w:tr w14:paraId="2E2B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28081FE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707BFE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Loopback 0</w:t>
            </w:r>
          </w:p>
        </w:tc>
        <w:tc>
          <w:tcPr>
            <w:tcW w:w="2766" w:type="dxa"/>
            <w:vAlign w:val="center"/>
          </w:tcPr>
          <w:p w14:paraId="5F5A819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.3.3.3/32</w:t>
            </w:r>
          </w:p>
        </w:tc>
      </w:tr>
      <w:tr w14:paraId="63A5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592BB3B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R4</w:t>
            </w:r>
          </w:p>
        </w:tc>
        <w:tc>
          <w:tcPr>
            <w:tcW w:w="2765" w:type="dxa"/>
            <w:vAlign w:val="center"/>
          </w:tcPr>
          <w:p w14:paraId="7C99C4F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e0/0/0</w:t>
            </w:r>
          </w:p>
        </w:tc>
        <w:tc>
          <w:tcPr>
            <w:tcW w:w="2766" w:type="dxa"/>
            <w:vAlign w:val="center"/>
          </w:tcPr>
          <w:p w14:paraId="32257FD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0.0.34.4/24</w:t>
            </w:r>
          </w:p>
        </w:tc>
      </w:tr>
      <w:tr w14:paraId="3F0F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1AA5CE8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FBB1CD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e0/0/1</w:t>
            </w:r>
          </w:p>
        </w:tc>
        <w:tc>
          <w:tcPr>
            <w:tcW w:w="2766" w:type="dxa"/>
            <w:vAlign w:val="center"/>
          </w:tcPr>
          <w:p w14:paraId="384EB8A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10.0.114.1/24</w:t>
            </w:r>
          </w:p>
        </w:tc>
      </w:tr>
      <w:tr w14:paraId="3E1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71662C9"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10D8AD7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Loopback 0</w:t>
            </w:r>
          </w:p>
        </w:tc>
        <w:tc>
          <w:tcPr>
            <w:tcW w:w="2766" w:type="dxa"/>
            <w:vAlign w:val="center"/>
          </w:tcPr>
          <w:p w14:paraId="638345A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  <w:r>
              <w:rPr>
                <w:rFonts w:ascii="宋体" w:hAnsi="宋体"/>
                <w:szCs w:val="24"/>
              </w:rPr>
              <w:t>.4.4.4/32</w:t>
            </w:r>
          </w:p>
        </w:tc>
      </w:tr>
      <w:tr w14:paraId="125E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4B4B31E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</w:t>
            </w:r>
            <w:r>
              <w:rPr>
                <w:rFonts w:ascii="宋体" w:hAnsi="宋体"/>
                <w:szCs w:val="24"/>
              </w:rPr>
              <w:t>C1</w:t>
            </w:r>
          </w:p>
        </w:tc>
        <w:tc>
          <w:tcPr>
            <w:tcW w:w="2765" w:type="dxa"/>
            <w:vAlign w:val="center"/>
          </w:tcPr>
          <w:p w14:paraId="1EC5604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VLANIF 40</w:t>
            </w:r>
          </w:p>
        </w:tc>
        <w:tc>
          <w:tcPr>
            <w:tcW w:w="2766" w:type="dxa"/>
            <w:vAlign w:val="center"/>
          </w:tcPr>
          <w:p w14:paraId="150C427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92.168.40.252/24</w:t>
            </w:r>
          </w:p>
        </w:tc>
      </w:tr>
      <w:tr w14:paraId="2BB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51C2E92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I</w:t>
            </w:r>
            <w:r>
              <w:rPr>
                <w:rFonts w:ascii="宋体" w:hAnsi="宋体"/>
                <w:szCs w:val="24"/>
              </w:rPr>
              <w:t>SP</w:t>
            </w:r>
          </w:p>
        </w:tc>
        <w:tc>
          <w:tcPr>
            <w:tcW w:w="2765" w:type="dxa"/>
            <w:vAlign w:val="center"/>
          </w:tcPr>
          <w:p w14:paraId="3D776B03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Ge0/0/0</w:t>
            </w:r>
          </w:p>
        </w:tc>
        <w:tc>
          <w:tcPr>
            <w:tcW w:w="2766" w:type="dxa"/>
            <w:vAlign w:val="center"/>
          </w:tcPr>
          <w:p w14:paraId="295136D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00.1.1.2</w:t>
            </w:r>
            <w:r>
              <w:rPr>
                <w:rFonts w:hint="eastAsia" w:ascii="宋体" w:hAnsi="宋体"/>
                <w:szCs w:val="24"/>
              </w:rPr>
              <w:t>/</w:t>
            </w:r>
            <w:r>
              <w:rPr>
                <w:rFonts w:ascii="宋体" w:hAnsi="宋体"/>
                <w:szCs w:val="24"/>
              </w:rPr>
              <w:t>24</w:t>
            </w:r>
          </w:p>
        </w:tc>
      </w:tr>
      <w:tr w14:paraId="54ED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04B924C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C1</w:t>
            </w:r>
          </w:p>
        </w:tc>
        <w:tc>
          <w:tcPr>
            <w:tcW w:w="2765" w:type="dxa"/>
            <w:vAlign w:val="center"/>
          </w:tcPr>
          <w:p w14:paraId="4DC4C4D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Eth0/0/1</w:t>
            </w:r>
          </w:p>
        </w:tc>
        <w:tc>
          <w:tcPr>
            <w:tcW w:w="2766" w:type="dxa"/>
            <w:vAlign w:val="center"/>
          </w:tcPr>
          <w:p w14:paraId="10C0C1E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92.168.10.1/24</w:t>
            </w:r>
          </w:p>
          <w:p w14:paraId="4DDA90A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网关：1</w:t>
            </w:r>
            <w:r>
              <w:rPr>
                <w:rFonts w:ascii="宋体" w:hAnsi="宋体"/>
                <w:szCs w:val="24"/>
              </w:rPr>
              <w:t>92.168.10.254</w:t>
            </w:r>
          </w:p>
        </w:tc>
      </w:tr>
      <w:tr w14:paraId="4192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2E17D8B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PC2</w:t>
            </w:r>
          </w:p>
        </w:tc>
        <w:tc>
          <w:tcPr>
            <w:tcW w:w="2765" w:type="dxa"/>
            <w:vAlign w:val="center"/>
          </w:tcPr>
          <w:p w14:paraId="63E1439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Eth</w:t>
            </w:r>
            <w:r>
              <w:rPr>
                <w:rFonts w:ascii="宋体" w:hAnsi="宋体"/>
                <w:szCs w:val="24"/>
              </w:rPr>
              <w:t>0/0/0</w:t>
            </w:r>
          </w:p>
        </w:tc>
        <w:tc>
          <w:tcPr>
            <w:tcW w:w="2766" w:type="dxa"/>
            <w:vAlign w:val="center"/>
          </w:tcPr>
          <w:p w14:paraId="53EAB54C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92.168.20.1</w:t>
            </w:r>
            <w:r>
              <w:rPr>
                <w:rFonts w:hint="eastAsia" w:ascii="宋体" w:hAnsi="宋体"/>
                <w:szCs w:val="24"/>
              </w:rPr>
              <w:t>/</w:t>
            </w:r>
            <w:r>
              <w:rPr>
                <w:rFonts w:ascii="宋体" w:hAnsi="宋体"/>
                <w:szCs w:val="24"/>
              </w:rPr>
              <w:t>24</w:t>
            </w:r>
          </w:p>
          <w:p w14:paraId="6E39FC5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网关：1</w:t>
            </w:r>
            <w:r>
              <w:rPr>
                <w:rFonts w:ascii="宋体" w:hAnsi="宋体"/>
                <w:szCs w:val="24"/>
              </w:rPr>
              <w:t>92.168.20.254</w:t>
            </w:r>
          </w:p>
        </w:tc>
      </w:tr>
      <w:tr w14:paraId="7AF5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3951A76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Server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765" w:type="dxa"/>
            <w:vAlign w:val="center"/>
          </w:tcPr>
          <w:p w14:paraId="0C8F05E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Eth</w:t>
            </w:r>
            <w:r>
              <w:rPr>
                <w:rFonts w:ascii="宋体" w:hAnsi="宋体"/>
                <w:szCs w:val="24"/>
              </w:rPr>
              <w:t>0/0/0</w:t>
            </w:r>
          </w:p>
        </w:tc>
        <w:tc>
          <w:tcPr>
            <w:tcW w:w="2766" w:type="dxa"/>
            <w:vAlign w:val="center"/>
          </w:tcPr>
          <w:p w14:paraId="65E2950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92.168.30.1</w:t>
            </w:r>
            <w:r>
              <w:rPr>
                <w:rFonts w:hint="eastAsia" w:ascii="宋体" w:hAnsi="宋体"/>
                <w:szCs w:val="24"/>
              </w:rPr>
              <w:t>/</w:t>
            </w:r>
            <w:r>
              <w:rPr>
                <w:rFonts w:ascii="宋体" w:hAnsi="宋体"/>
                <w:szCs w:val="24"/>
              </w:rPr>
              <w:t>24</w:t>
            </w:r>
          </w:p>
          <w:p w14:paraId="407C487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网关：1</w:t>
            </w:r>
            <w:r>
              <w:rPr>
                <w:rFonts w:ascii="宋体" w:hAnsi="宋体"/>
                <w:szCs w:val="24"/>
              </w:rPr>
              <w:t>92.168.30.254</w:t>
            </w:r>
          </w:p>
        </w:tc>
      </w:tr>
      <w:tr w14:paraId="2BE4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49CD25C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P</w:t>
            </w:r>
            <w:r>
              <w:rPr>
                <w:rFonts w:ascii="宋体" w:hAnsi="宋体"/>
                <w:szCs w:val="24"/>
              </w:rPr>
              <w:t>C3</w:t>
            </w:r>
          </w:p>
        </w:tc>
        <w:tc>
          <w:tcPr>
            <w:tcW w:w="2765" w:type="dxa"/>
            <w:vAlign w:val="center"/>
          </w:tcPr>
          <w:p w14:paraId="5E3030D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766" w:type="dxa"/>
            <w:vAlign w:val="center"/>
          </w:tcPr>
          <w:p w14:paraId="79CF971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自动获取I</w:t>
            </w:r>
            <w:r>
              <w:rPr>
                <w:rFonts w:ascii="宋体" w:hAnsi="宋体"/>
                <w:szCs w:val="24"/>
              </w:rPr>
              <w:t>P</w:t>
            </w:r>
            <w:r>
              <w:rPr>
                <w:rFonts w:hint="eastAsia" w:ascii="宋体" w:hAnsi="宋体"/>
                <w:szCs w:val="24"/>
              </w:rPr>
              <w:t>地址</w:t>
            </w:r>
          </w:p>
        </w:tc>
      </w:tr>
    </w:tbl>
    <w:p w14:paraId="7FE24784">
      <w:pPr>
        <w:ind w:firstLine="640"/>
        <w:jc w:val="center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表2-</w:t>
      </w:r>
      <w:r>
        <w:rPr>
          <w:rFonts w:ascii="宋体" w:hAnsi="宋体"/>
          <w:szCs w:val="24"/>
        </w:rPr>
        <w:t>IP</w:t>
      </w:r>
      <w:r>
        <w:rPr>
          <w:rFonts w:hint="eastAsia" w:ascii="宋体" w:hAnsi="宋体"/>
          <w:szCs w:val="24"/>
        </w:rPr>
        <w:t>地址规划表</w:t>
      </w:r>
    </w:p>
    <w:p w14:paraId="26DE933B">
      <w:pPr>
        <w:pStyle w:val="2"/>
        <w:numPr>
          <w:ilvl w:val="0"/>
          <w:numId w:val="2"/>
        </w:numPr>
        <w:ind w:left="440" w:hanging="440"/>
        <w:rPr>
          <w:rFonts w:hint="eastAsia" w:ascii="宋体" w:hAnsi="宋体"/>
        </w:rPr>
      </w:pPr>
      <w:r>
        <w:rPr>
          <w:rFonts w:hint="eastAsia" w:ascii="宋体" w:hAnsi="宋体"/>
        </w:rPr>
        <w:t>设备命名（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%）</w:t>
      </w:r>
    </w:p>
    <w:p w14:paraId="43C31713">
      <w:pPr>
        <w:pStyle w:val="13"/>
        <w:numPr>
          <w:ilvl w:val="0"/>
          <w:numId w:val="3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为了方便后期运维管理及网络维护时的便捷性，请将各</w:t>
      </w:r>
      <w:r>
        <w:rPr>
          <w:rFonts w:hint="eastAsia" w:ascii="宋体" w:hAnsi="宋体"/>
          <w:sz w:val="28"/>
          <w:szCs w:val="28"/>
        </w:rPr>
        <w:t>网络</w:t>
      </w:r>
      <w:r>
        <w:rPr>
          <w:rFonts w:ascii="宋体" w:hAnsi="宋体"/>
          <w:sz w:val="28"/>
          <w:szCs w:val="28"/>
        </w:rPr>
        <w:t>设备重新命名，与拓扑内图示设备名保持一致。</w:t>
      </w:r>
    </w:p>
    <w:p w14:paraId="2E59092C">
      <w:pPr>
        <w:pStyle w:val="2"/>
        <w:numPr>
          <w:ilvl w:val="0"/>
          <w:numId w:val="2"/>
        </w:numPr>
        <w:ind w:left="440" w:hanging="440"/>
        <w:rPr>
          <w:rFonts w:hint="eastAsia" w:ascii="宋体" w:hAnsi="宋体"/>
        </w:rPr>
      </w:pPr>
      <w:r>
        <w:rPr>
          <w:rFonts w:hint="eastAsia" w:ascii="宋体" w:hAnsi="宋体"/>
        </w:rPr>
        <w:t>链路聚合（5%）</w:t>
      </w:r>
    </w:p>
    <w:p w14:paraId="28C1AB96">
      <w:pPr>
        <w:pStyle w:val="13"/>
        <w:numPr>
          <w:ilvl w:val="0"/>
          <w:numId w:val="4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LSW2</w:t>
      </w:r>
      <w:r>
        <w:rPr>
          <w:rFonts w:hint="eastAsia" w:ascii="宋体" w:hAnsi="宋体"/>
          <w:sz w:val="28"/>
          <w:szCs w:val="28"/>
        </w:rPr>
        <w:t>与L</w:t>
      </w:r>
      <w:r>
        <w:rPr>
          <w:rFonts w:ascii="宋体" w:hAnsi="宋体"/>
          <w:sz w:val="28"/>
          <w:szCs w:val="28"/>
        </w:rPr>
        <w:t>SW3</w:t>
      </w:r>
      <w:r>
        <w:rPr>
          <w:rFonts w:hint="eastAsia" w:ascii="宋体" w:hAnsi="宋体"/>
          <w:sz w:val="28"/>
          <w:szCs w:val="28"/>
        </w:rPr>
        <w:t>之间日常运行时，会有大量数据通过，为了保证链路的稳定性，同时在不升级硬件设备的前提下最大限度的提升带宽。在L</w:t>
      </w:r>
      <w:r>
        <w:rPr>
          <w:rFonts w:ascii="宋体" w:hAnsi="宋体"/>
          <w:sz w:val="28"/>
          <w:szCs w:val="28"/>
        </w:rPr>
        <w:t>SW2-LSW3之间</w:t>
      </w:r>
      <w:r>
        <w:rPr>
          <w:rFonts w:hint="eastAsia" w:ascii="宋体" w:hAnsi="宋体"/>
          <w:sz w:val="28"/>
          <w:szCs w:val="28"/>
        </w:rPr>
        <w:t>配置链路聚合，链路聚合接口</w:t>
      </w:r>
      <w:r>
        <w:rPr>
          <w:rFonts w:ascii="宋体" w:hAnsi="宋体"/>
          <w:sz w:val="28"/>
          <w:szCs w:val="28"/>
        </w:rPr>
        <w:t xml:space="preserve"> ID 为23</w:t>
      </w:r>
      <w:r>
        <w:rPr>
          <w:rFonts w:hint="eastAsia" w:ascii="宋体" w:hAnsi="宋体"/>
          <w:sz w:val="28"/>
          <w:szCs w:val="28"/>
        </w:rPr>
        <w:t>，成员接口为G</w:t>
      </w:r>
      <w:r>
        <w:rPr>
          <w:rFonts w:ascii="宋体" w:hAnsi="宋体"/>
          <w:sz w:val="28"/>
          <w:szCs w:val="28"/>
        </w:rPr>
        <w:t>e0/0/22、</w:t>
      </w:r>
      <w:r>
        <w:rPr>
          <w:rFonts w:hint="eastAsia" w:ascii="宋体" w:hAnsi="宋体"/>
          <w:sz w:val="28"/>
          <w:szCs w:val="28"/>
        </w:rPr>
        <w:t>G</w:t>
      </w:r>
      <w:r>
        <w:rPr>
          <w:rFonts w:ascii="宋体" w:hAnsi="宋体"/>
          <w:sz w:val="28"/>
          <w:szCs w:val="28"/>
        </w:rPr>
        <w:t>e0/0/23、</w:t>
      </w:r>
      <w:r>
        <w:rPr>
          <w:rFonts w:hint="eastAsia" w:ascii="宋体" w:hAnsi="宋体"/>
          <w:sz w:val="28"/>
          <w:szCs w:val="28"/>
        </w:rPr>
        <w:t>G</w:t>
      </w:r>
      <w:r>
        <w:rPr>
          <w:rFonts w:ascii="宋体" w:hAnsi="宋体"/>
          <w:sz w:val="28"/>
          <w:szCs w:val="28"/>
        </w:rPr>
        <w:t>e0/0/24</w:t>
      </w:r>
      <w:r>
        <w:rPr>
          <w:rFonts w:hint="eastAsia" w:ascii="宋体" w:hAnsi="宋体"/>
          <w:sz w:val="28"/>
          <w:szCs w:val="28"/>
        </w:rPr>
        <w:t>。采用L</w:t>
      </w:r>
      <w:r>
        <w:rPr>
          <w:rFonts w:ascii="宋体" w:hAnsi="宋体"/>
          <w:sz w:val="28"/>
          <w:szCs w:val="28"/>
        </w:rPr>
        <w:t>ACP</w:t>
      </w:r>
      <w:r>
        <w:rPr>
          <w:rFonts w:hint="eastAsia" w:ascii="宋体" w:hAnsi="宋体"/>
          <w:sz w:val="28"/>
          <w:szCs w:val="28"/>
        </w:rPr>
        <w:t>模式，使L</w:t>
      </w:r>
      <w:r>
        <w:rPr>
          <w:rFonts w:ascii="宋体" w:hAnsi="宋体"/>
          <w:sz w:val="28"/>
          <w:szCs w:val="28"/>
        </w:rPr>
        <w:t>SW2</w:t>
      </w:r>
      <w:r>
        <w:rPr>
          <w:rFonts w:hint="eastAsia" w:ascii="宋体" w:hAnsi="宋体"/>
          <w:sz w:val="28"/>
          <w:szCs w:val="28"/>
        </w:rPr>
        <w:t>成为主动端，保持最多</w:t>
      </w:r>
      <w:r>
        <w:rPr>
          <w:rFonts w:ascii="宋体" w:hAnsi="宋体"/>
          <w:sz w:val="28"/>
          <w:szCs w:val="28"/>
        </w:rPr>
        <w:t>2条活动链路</w:t>
      </w:r>
      <w:r>
        <w:rPr>
          <w:rFonts w:hint="eastAsia" w:ascii="宋体" w:hAnsi="宋体"/>
          <w:sz w:val="28"/>
          <w:szCs w:val="28"/>
        </w:rPr>
        <w:t>。开启L</w:t>
      </w:r>
      <w:r>
        <w:rPr>
          <w:rFonts w:ascii="宋体" w:hAnsi="宋体"/>
          <w:sz w:val="28"/>
          <w:szCs w:val="28"/>
        </w:rPr>
        <w:t>ACP</w:t>
      </w:r>
      <w:r>
        <w:rPr>
          <w:rFonts w:hint="eastAsia" w:ascii="宋体" w:hAnsi="宋体"/>
          <w:sz w:val="28"/>
          <w:szCs w:val="28"/>
        </w:rPr>
        <w:t>抢占功能，并将Ge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22</w:t>
      </w:r>
      <w:r>
        <w:rPr>
          <w:rFonts w:hint="eastAsia" w:ascii="宋体" w:hAnsi="宋体"/>
          <w:sz w:val="28"/>
          <w:szCs w:val="28"/>
        </w:rPr>
        <w:t>的接口L</w:t>
      </w:r>
      <w:r>
        <w:rPr>
          <w:rFonts w:ascii="宋体" w:hAnsi="宋体"/>
          <w:sz w:val="28"/>
          <w:szCs w:val="28"/>
        </w:rPr>
        <w:t>ACP</w:t>
      </w:r>
      <w:r>
        <w:rPr>
          <w:rFonts w:hint="eastAsia" w:ascii="宋体" w:hAnsi="宋体"/>
          <w:sz w:val="28"/>
          <w:szCs w:val="28"/>
        </w:rPr>
        <w:t>优先级设为6</w:t>
      </w:r>
      <w:r>
        <w:rPr>
          <w:rFonts w:ascii="宋体" w:hAnsi="宋体"/>
          <w:sz w:val="28"/>
          <w:szCs w:val="28"/>
        </w:rPr>
        <w:t>5535</w:t>
      </w:r>
      <w:r>
        <w:rPr>
          <w:rFonts w:hint="eastAsia" w:ascii="宋体" w:hAnsi="宋体"/>
          <w:sz w:val="28"/>
          <w:szCs w:val="28"/>
        </w:rPr>
        <w:t>，使Ge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23</w:t>
      </w:r>
      <w:r>
        <w:rPr>
          <w:rFonts w:hint="eastAsia" w:ascii="宋体" w:hAnsi="宋体"/>
          <w:sz w:val="28"/>
          <w:szCs w:val="28"/>
        </w:rPr>
        <w:t>和Ge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24</w:t>
      </w:r>
      <w:r>
        <w:rPr>
          <w:rFonts w:hint="eastAsia" w:ascii="宋体" w:hAnsi="宋体"/>
          <w:sz w:val="28"/>
          <w:szCs w:val="28"/>
        </w:rPr>
        <w:t>成为活动接口。</w:t>
      </w:r>
    </w:p>
    <w:p w14:paraId="78DA43DB">
      <w:pPr>
        <w:pStyle w:val="13"/>
        <w:ind w:left="42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……</w:t>
      </w:r>
    </w:p>
    <w:p w14:paraId="2A75D318">
      <w:pPr>
        <w:pStyle w:val="13"/>
        <w:ind w:left="42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……</w:t>
      </w:r>
    </w:p>
    <w:p w14:paraId="613E0059">
      <w:pPr>
        <w:pStyle w:val="13"/>
        <w:ind w:left="42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……</w:t>
      </w:r>
    </w:p>
    <w:p w14:paraId="686A143A">
      <w:pPr>
        <w:ind w:firstLine="480"/>
        <w:rPr>
          <w:rFonts w:hint="eastAsia" w:ascii="宋体" w:hAnsi="宋体"/>
          <w:szCs w:val="24"/>
        </w:rPr>
      </w:pPr>
    </w:p>
    <w:p w14:paraId="4896F606">
      <w:pPr>
        <w:pStyle w:val="2"/>
        <w:rPr>
          <w:rFonts w:hint="eastAsia"/>
        </w:rPr>
      </w:pPr>
      <w:r>
        <w:rPr>
          <w:rFonts w:hint="eastAsia"/>
        </w:rPr>
        <w:t>十四、提交文件</w:t>
      </w:r>
    </w:p>
    <w:p w14:paraId="62690EC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文本文档形式分别导出每台设备的命令，每个文本文档以设备名命名。保存所有设备及终端的配置和拓扑，拓扑文件以工位号命名。将拓扑文件夹与所有设备配置文本文档一起存入新建总文件夹内，总文件夹名以“工位号”形式命名，放在桌面。</w:t>
      </w:r>
    </w:p>
    <w:p w14:paraId="7369F1BD">
      <w:pPr>
        <w:rPr>
          <w:rFonts w:hint="eastAsia" w:ascii="宋体" w:hAnsi="宋体"/>
          <w:sz w:val="28"/>
          <w:szCs w:val="28"/>
        </w:rPr>
      </w:pPr>
    </w:p>
    <w:p w14:paraId="2C0CF3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D6E69"/>
    <w:multiLevelType w:val="multilevel"/>
    <w:tmpl w:val="279D6E6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54B41"/>
    <w:multiLevelType w:val="multilevel"/>
    <w:tmpl w:val="43B54B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BB598A"/>
    <w:multiLevelType w:val="multilevel"/>
    <w:tmpl w:val="49BB598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D5808B4"/>
    <w:multiLevelType w:val="multilevel"/>
    <w:tmpl w:val="6D5808B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B0"/>
    <w:rsid w:val="00016991"/>
    <w:rsid w:val="0005703E"/>
    <w:rsid w:val="000E0813"/>
    <w:rsid w:val="001B6F37"/>
    <w:rsid w:val="00227533"/>
    <w:rsid w:val="00227C08"/>
    <w:rsid w:val="00305A74"/>
    <w:rsid w:val="00331941"/>
    <w:rsid w:val="00377BB7"/>
    <w:rsid w:val="003933FC"/>
    <w:rsid w:val="003954FF"/>
    <w:rsid w:val="003E1EFA"/>
    <w:rsid w:val="00406863"/>
    <w:rsid w:val="00442820"/>
    <w:rsid w:val="0047330C"/>
    <w:rsid w:val="004C00FD"/>
    <w:rsid w:val="00511A29"/>
    <w:rsid w:val="00533893"/>
    <w:rsid w:val="00642BDB"/>
    <w:rsid w:val="006849E4"/>
    <w:rsid w:val="006A5C21"/>
    <w:rsid w:val="006B5997"/>
    <w:rsid w:val="006D0D40"/>
    <w:rsid w:val="006D3817"/>
    <w:rsid w:val="006D7E0D"/>
    <w:rsid w:val="00704D9B"/>
    <w:rsid w:val="007D58CD"/>
    <w:rsid w:val="008141A8"/>
    <w:rsid w:val="008164D6"/>
    <w:rsid w:val="008405C7"/>
    <w:rsid w:val="008506AB"/>
    <w:rsid w:val="0087083E"/>
    <w:rsid w:val="008A4936"/>
    <w:rsid w:val="008A781B"/>
    <w:rsid w:val="008C018E"/>
    <w:rsid w:val="008C73CD"/>
    <w:rsid w:val="008F491A"/>
    <w:rsid w:val="00942B36"/>
    <w:rsid w:val="00961062"/>
    <w:rsid w:val="009A1276"/>
    <w:rsid w:val="009D3F4F"/>
    <w:rsid w:val="00A40879"/>
    <w:rsid w:val="00A91459"/>
    <w:rsid w:val="00AE5C02"/>
    <w:rsid w:val="00B003ED"/>
    <w:rsid w:val="00B46AE7"/>
    <w:rsid w:val="00B9675B"/>
    <w:rsid w:val="00BD4D5F"/>
    <w:rsid w:val="00BE26B7"/>
    <w:rsid w:val="00C1463B"/>
    <w:rsid w:val="00C66C7F"/>
    <w:rsid w:val="00C67BD0"/>
    <w:rsid w:val="00C706EA"/>
    <w:rsid w:val="00C95C14"/>
    <w:rsid w:val="00CC7BB0"/>
    <w:rsid w:val="00D3646F"/>
    <w:rsid w:val="00D37779"/>
    <w:rsid w:val="00D41298"/>
    <w:rsid w:val="00D47684"/>
    <w:rsid w:val="00D66A74"/>
    <w:rsid w:val="00E13872"/>
    <w:rsid w:val="00E40FBD"/>
    <w:rsid w:val="00E52AB0"/>
    <w:rsid w:val="00E60C93"/>
    <w:rsid w:val="00EB57B8"/>
    <w:rsid w:val="00ED4D1D"/>
    <w:rsid w:val="00F26EC0"/>
    <w:rsid w:val="00F87A18"/>
    <w:rsid w:val="00F93382"/>
    <w:rsid w:val="00FC07AA"/>
    <w:rsid w:val="4F0B3D7F"/>
    <w:rsid w:val="56F7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字符"/>
    <w:basedOn w:val="9"/>
    <w:link w:val="4"/>
    <w:qFormat/>
    <w:uiPriority w:val="9"/>
    <w:rPr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1229</Words>
  <Characters>2436</Characters>
  <Lines>139</Lines>
  <Paragraphs>149</Paragraphs>
  <TotalTime>48</TotalTime>
  <ScaleCrop>false</ScaleCrop>
  <LinksUpToDate>false</LinksUpToDate>
  <CharactersWithSpaces>2541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2023-12-01T08:16:00Z</dcterms:created>
  <dc:creator>宏杰 苏</dc:creator>
  <cp:lastModifiedBy>似水流年</cp:lastModifiedBy>
  <dcterms:modified xsi:type="dcterms:W3CDTF">2025-10-22T11:01:55Z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eyJoZGlkIjoiYWM5YjQ5NmE4OTE4MTZkYmVjYmE3YTFjOTE1YTRkZDIiLCJ1c2VySWQiOiIzMTUzODUxODEifQ==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0C5F1B0940AB459F85E0F41C15C012E2_13</vt:lpwstr>
  </property>
</Properties>
</file>